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228E" w:rsidRDefault="0059228E"/>
    <w:p w:rsidR="0059228E" w:rsidRDefault="00354B7A" w:rsidP="0059228E">
      <w:pPr>
        <w:pStyle w:val="Title"/>
        <w:jc w:val="center"/>
        <w:rPr>
          <w:lang w:val="en-US"/>
        </w:rPr>
      </w:pPr>
      <w:r>
        <w:rPr>
          <w:lang w:val="en-US"/>
        </w:rPr>
        <w:t>Laptop</w:t>
      </w:r>
      <w:r w:rsidR="00E549EE">
        <w:rPr>
          <w:lang w:val="en-US"/>
        </w:rPr>
        <w:t xml:space="preserve"> Migration </w:t>
      </w:r>
      <w:r w:rsidR="006D4A10">
        <w:rPr>
          <w:lang w:val="en-US"/>
        </w:rPr>
        <w:t>WITH</w:t>
      </w:r>
      <w:r w:rsidR="0059228E">
        <w:rPr>
          <w:lang w:val="en-US"/>
        </w:rPr>
        <w:br/>
        <w:t>Paragon Drive Copy 11 Professional</w:t>
      </w:r>
    </w:p>
    <w:p w:rsidR="0059228E" w:rsidRDefault="0059228E">
      <w:pPr>
        <w:rPr>
          <w:lang w:val="en-US"/>
        </w:rPr>
      </w:pPr>
      <w:r>
        <w:rPr>
          <w:lang w:val="en-US"/>
        </w:rPr>
        <w:br w:type="page"/>
      </w:r>
    </w:p>
    <w:p w:rsidR="00712A65" w:rsidRDefault="00712A65" w:rsidP="0059228E">
      <w:pPr>
        <w:pStyle w:val="Heading1"/>
        <w:rPr>
          <w:lang w:val="en-US"/>
        </w:rPr>
      </w:pPr>
      <w:r>
        <w:rPr>
          <w:lang w:val="en-US"/>
        </w:rPr>
        <w:lastRenderedPageBreak/>
        <w:t>Introduction</w:t>
      </w:r>
    </w:p>
    <w:p w:rsidR="00E549EE" w:rsidRDefault="00712A65">
      <w:pPr>
        <w:rPr>
          <w:lang w:val="en-US"/>
        </w:rPr>
      </w:pPr>
      <w:r>
        <w:rPr>
          <w:lang w:val="en-US"/>
        </w:rPr>
        <w:t xml:space="preserve">This document </w:t>
      </w:r>
      <w:r w:rsidR="00AA6086">
        <w:rPr>
          <w:lang w:val="en-US"/>
        </w:rPr>
        <w:t>illustrates</w:t>
      </w:r>
      <w:r>
        <w:rPr>
          <w:lang w:val="en-US"/>
        </w:rPr>
        <w:t xml:space="preserve"> how </w:t>
      </w:r>
      <w:r w:rsidR="00AA6086">
        <w:rPr>
          <w:lang w:val="en-US"/>
        </w:rPr>
        <w:t xml:space="preserve">to </w:t>
      </w:r>
      <w:r>
        <w:rPr>
          <w:lang w:val="en-US"/>
        </w:rPr>
        <w:t xml:space="preserve">migrate </w:t>
      </w:r>
      <w:r w:rsidR="00B50B23">
        <w:rPr>
          <w:lang w:val="en-US"/>
        </w:rPr>
        <w:t xml:space="preserve">your </w:t>
      </w:r>
      <w:r w:rsidR="00BD3C33">
        <w:rPr>
          <w:lang w:val="en-US"/>
        </w:rPr>
        <w:t xml:space="preserve">notebook </w:t>
      </w:r>
      <w:r w:rsidR="00B50B23">
        <w:rPr>
          <w:lang w:val="en-US"/>
        </w:rPr>
        <w:t xml:space="preserve">software </w:t>
      </w:r>
      <w:r w:rsidR="00BD3C33">
        <w:rPr>
          <w:lang w:val="en-US"/>
        </w:rPr>
        <w:t xml:space="preserve">applications and data to a </w:t>
      </w:r>
      <w:r w:rsidR="00B50B23">
        <w:rPr>
          <w:lang w:val="en-US"/>
        </w:rPr>
        <w:t>new</w:t>
      </w:r>
      <w:r>
        <w:rPr>
          <w:lang w:val="en-US"/>
        </w:rPr>
        <w:t xml:space="preserve"> drive </w:t>
      </w:r>
      <w:r w:rsidR="00AA6086">
        <w:rPr>
          <w:lang w:val="en-US"/>
        </w:rPr>
        <w:t>using</w:t>
      </w:r>
      <w:r>
        <w:rPr>
          <w:lang w:val="en-US"/>
        </w:rPr>
        <w:t xml:space="preserve"> Para</w:t>
      </w:r>
      <w:r w:rsidR="00E549EE">
        <w:rPr>
          <w:lang w:val="en-US"/>
        </w:rPr>
        <w:t>gon Drive Copy 11 Professional.</w:t>
      </w:r>
    </w:p>
    <w:p w:rsidR="0008617A" w:rsidRDefault="00BD3C33">
      <w:pPr>
        <w:rPr>
          <w:lang w:val="en-US"/>
        </w:rPr>
      </w:pPr>
      <w:r>
        <w:rPr>
          <w:lang w:val="en-US"/>
        </w:rPr>
        <w:t>Most</w:t>
      </w:r>
      <w:r w:rsidR="00B50B23">
        <w:rPr>
          <w:lang w:val="en-US"/>
        </w:rPr>
        <w:t xml:space="preserve"> notebooks and laptops have only one connection port for a hard disk drive</w:t>
      </w:r>
      <w:r>
        <w:rPr>
          <w:lang w:val="en-US"/>
        </w:rPr>
        <w:t xml:space="preserve"> making migrations a challenge as they lack an additional port for this operation</w:t>
      </w:r>
      <w:r w:rsidR="00B50B23">
        <w:rPr>
          <w:lang w:val="en-US"/>
        </w:rPr>
        <w:t xml:space="preserve">. </w:t>
      </w:r>
      <w:r w:rsidR="00E549EE">
        <w:rPr>
          <w:lang w:val="en-US"/>
        </w:rPr>
        <w:t>T</w:t>
      </w:r>
      <w:r w:rsidR="00B50B23">
        <w:rPr>
          <w:lang w:val="en-US"/>
        </w:rPr>
        <w:t>h</w:t>
      </w:r>
      <w:r>
        <w:rPr>
          <w:lang w:val="en-US"/>
        </w:rPr>
        <w:t xml:space="preserve">is document illustrates a solution using Paragon Drive Copy 11 Professional. </w:t>
      </w:r>
    </w:p>
    <w:p w:rsidR="0008617A" w:rsidRDefault="0008617A" w:rsidP="0008617A">
      <w:pPr>
        <w:pStyle w:val="Heading2"/>
        <w:rPr>
          <w:lang w:val="en-US"/>
        </w:rPr>
      </w:pPr>
      <w:r>
        <w:rPr>
          <w:lang w:val="en-US"/>
        </w:rPr>
        <w:t>System Requirements</w:t>
      </w:r>
    </w:p>
    <w:p w:rsidR="0008617A" w:rsidRPr="00171BF2" w:rsidRDefault="009A7B5F" w:rsidP="0008617A">
      <w:pPr>
        <w:rPr>
          <w:lang w:val="en-US"/>
        </w:rPr>
      </w:pPr>
      <w:r w:rsidRPr="00171BF2">
        <w:rPr>
          <w:lang w:val="en-US"/>
        </w:rPr>
        <w:t>Before installation</w:t>
      </w:r>
      <w:r w:rsidR="0008617A" w:rsidRPr="00171BF2">
        <w:rPr>
          <w:lang w:val="en-US"/>
        </w:rPr>
        <w:t>, please make sure your computer meets the following minimum system requirements:</w:t>
      </w:r>
    </w:p>
    <w:p w:rsidR="0008617A" w:rsidRPr="00171BF2" w:rsidRDefault="0008617A" w:rsidP="0008617A">
      <w:pPr>
        <w:pStyle w:val="ListParagraph"/>
        <w:numPr>
          <w:ilvl w:val="0"/>
          <w:numId w:val="2"/>
        </w:numPr>
        <w:rPr>
          <w:lang w:val="en-US"/>
        </w:rPr>
      </w:pPr>
      <w:r w:rsidRPr="00171BF2">
        <w:rPr>
          <w:lang w:val="en-US"/>
        </w:rPr>
        <w:t xml:space="preserve">Windows </w:t>
      </w:r>
      <w:r w:rsidR="00B50B23">
        <w:rPr>
          <w:lang w:val="en-US"/>
        </w:rPr>
        <w:t>XP</w:t>
      </w:r>
      <w:r w:rsidRPr="00171BF2">
        <w:rPr>
          <w:lang w:val="en-US"/>
        </w:rPr>
        <w:t xml:space="preserve"> operating system</w:t>
      </w:r>
      <w:r w:rsidR="00DC4E1F">
        <w:rPr>
          <w:lang w:val="en-US"/>
        </w:rPr>
        <w:t>,</w:t>
      </w:r>
      <w:r w:rsidRPr="00171BF2">
        <w:rPr>
          <w:lang w:val="en-US"/>
        </w:rPr>
        <w:t xml:space="preserve"> 32 or 64</w:t>
      </w:r>
      <w:r w:rsidR="00DC4E1F">
        <w:rPr>
          <w:lang w:val="en-US"/>
        </w:rPr>
        <w:t xml:space="preserve"> bit</w:t>
      </w:r>
      <w:r w:rsidRPr="00171BF2">
        <w:rPr>
          <w:lang w:val="en-US"/>
        </w:rPr>
        <w:t xml:space="preserve"> edition</w:t>
      </w:r>
    </w:p>
    <w:p w:rsidR="0008617A" w:rsidRPr="00171BF2" w:rsidRDefault="0008617A" w:rsidP="0008617A">
      <w:pPr>
        <w:pStyle w:val="ListParagraph"/>
        <w:numPr>
          <w:ilvl w:val="0"/>
          <w:numId w:val="2"/>
        </w:numPr>
        <w:rPr>
          <w:lang w:val="en-US"/>
        </w:rPr>
      </w:pPr>
      <w:r w:rsidRPr="00171BF2">
        <w:rPr>
          <w:lang w:val="en-US"/>
        </w:rPr>
        <w:t xml:space="preserve">Intel Pentium CPU or its equivalent, </w:t>
      </w:r>
      <w:r w:rsidR="00B50B23">
        <w:rPr>
          <w:lang w:val="en-US"/>
        </w:rPr>
        <w:t>with 1G</w:t>
      </w:r>
      <w:r w:rsidRPr="00171BF2">
        <w:rPr>
          <w:lang w:val="en-US"/>
        </w:rPr>
        <w:t>Hz processor clock speed</w:t>
      </w:r>
    </w:p>
    <w:p w:rsidR="0008617A" w:rsidRPr="00171BF2" w:rsidRDefault="00B50B23" w:rsidP="0008617A">
      <w:pPr>
        <w:pStyle w:val="ListParagraph"/>
        <w:numPr>
          <w:ilvl w:val="0"/>
          <w:numId w:val="2"/>
        </w:numPr>
        <w:rPr>
          <w:lang w:val="en-US"/>
        </w:rPr>
      </w:pPr>
      <w:r>
        <w:rPr>
          <w:lang w:val="en-US"/>
        </w:rPr>
        <w:t>512</w:t>
      </w:r>
      <w:r w:rsidR="0008617A" w:rsidRPr="00171BF2">
        <w:rPr>
          <w:lang w:val="en-US"/>
        </w:rPr>
        <w:t xml:space="preserve"> GB of RAM</w:t>
      </w:r>
    </w:p>
    <w:p w:rsidR="0008617A" w:rsidRPr="00171BF2" w:rsidRDefault="0008617A" w:rsidP="0008617A">
      <w:pPr>
        <w:pStyle w:val="ListParagraph"/>
        <w:numPr>
          <w:ilvl w:val="0"/>
          <w:numId w:val="2"/>
        </w:numPr>
        <w:rPr>
          <w:lang w:val="en-US"/>
        </w:rPr>
      </w:pPr>
      <w:r w:rsidRPr="00171BF2">
        <w:rPr>
          <w:lang w:val="en-US"/>
        </w:rPr>
        <w:t>Hard disk drive with 100 MB of available space</w:t>
      </w:r>
    </w:p>
    <w:p w:rsidR="0008617A" w:rsidRPr="00171BF2" w:rsidRDefault="0008617A" w:rsidP="0008617A">
      <w:pPr>
        <w:pStyle w:val="ListParagraph"/>
        <w:numPr>
          <w:ilvl w:val="0"/>
          <w:numId w:val="2"/>
        </w:numPr>
        <w:rPr>
          <w:lang w:val="en-US"/>
        </w:rPr>
      </w:pPr>
      <w:r w:rsidRPr="00171BF2">
        <w:rPr>
          <w:lang w:val="en-US"/>
        </w:rPr>
        <w:t>SVGA video adapter and monitor</w:t>
      </w:r>
    </w:p>
    <w:p w:rsidR="0008617A" w:rsidRDefault="0008617A" w:rsidP="0008617A">
      <w:pPr>
        <w:pStyle w:val="ListParagraph"/>
        <w:numPr>
          <w:ilvl w:val="0"/>
          <w:numId w:val="2"/>
        </w:numPr>
        <w:rPr>
          <w:lang w:val="en-US"/>
        </w:rPr>
      </w:pPr>
      <w:r w:rsidRPr="00171BF2">
        <w:rPr>
          <w:lang w:val="en-US"/>
        </w:rPr>
        <w:t>Mouse</w:t>
      </w:r>
      <w:r w:rsidR="00B50B23">
        <w:rPr>
          <w:lang w:val="en-US"/>
        </w:rPr>
        <w:t>, Keyboard</w:t>
      </w:r>
    </w:p>
    <w:p w:rsidR="00B50B23" w:rsidRDefault="00B50B23" w:rsidP="00B50B23">
      <w:pPr>
        <w:pStyle w:val="ListParagraph"/>
        <w:numPr>
          <w:ilvl w:val="0"/>
          <w:numId w:val="2"/>
        </w:numPr>
        <w:rPr>
          <w:lang w:val="en-US"/>
        </w:rPr>
      </w:pPr>
      <w:r>
        <w:rPr>
          <w:lang w:val="en-US"/>
        </w:rPr>
        <w:t>Network Adapter</w:t>
      </w:r>
    </w:p>
    <w:p w:rsidR="00B50B23" w:rsidRPr="00B50B23" w:rsidRDefault="00B50B23" w:rsidP="00B50B23">
      <w:pPr>
        <w:pStyle w:val="ListParagraph"/>
        <w:numPr>
          <w:ilvl w:val="0"/>
          <w:numId w:val="2"/>
        </w:numPr>
        <w:rPr>
          <w:lang w:val="en-US"/>
        </w:rPr>
      </w:pPr>
      <w:r>
        <w:rPr>
          <w:lang w:val="en-US"/>
        </w:rPr>
        <w:t>CD/DVD Drive</w:t>
      </w:r>
    </w:p>
    <w:p w:rsidR="00712A65" w:rsidRDefault="00712A65" w:rsidP="0059228E">
      <w:pPr>
        <w:pStyle w:val="Heading1"/>
        <w:rPr>
          <w:lang w:val="en-US"/>
        </w:rPr>
      </w:pPr>
      <w:r>
        <w:rPr>
          <w:lang w:val="en-US"/>
        </w:rPr>
        <w:t>Operation steps</w:t>
      </w:r>
    </w:p>
    <w:p w:rsidR="00E665B3" w:rsidRDefault="00E665B3" w:rsidP="00E665B3">
      <w:pPr>
        <w:pStyle w:val="Heading2"/>
        <w:rPr>
          <w:lang w:val="en-US"/>
        </w:rPr>
      </w:pPr>
      <w:r>
        <w:rPr>
          <w:lang w:val="en-US"/>
        </w:rPr>
        <w:t xml:space="preserve">Migration to </w:t>
      </w:r>
      <w:proofErr w:type="gramStart"/>
      <w:r w:rsidR="00DC4E1F">
        <w:rPr>
          <w:lang w:val="en-US"/>
        </w:rPr>
        <w:t xml:space="preserve">a </w:t>
      </w:r>
      <w:r>
        <w:rPr>
          <w:lang w:val="en-US"/>
        </w:rPr>
        <w:t xml:space="preserve"> container</w:t>
      </w:r>
      <w:proofErr w:type="gramEnd"/>
      <w:r w:rsidR="00DC4E1F">
        <w:rPr>
          <w:lang w:val="en-US"/>
        </w:rPr>
        <w:t xml:space="preserve"> </w:t>
      </w:r>
      <w:r w:rsidR="003034B6">
        <w:rPr>
          <w:lang w:val="en-US"/>
        </w:rPr>
        <w:t>FOR YOUR SYSTEM IMAGE</w:t>
      </w:r>
    </w:p>
    <w:p w:rsidR="001C4C63" w:rsidRPr="001C4C63" w:rsidRDefault="001C4C63" w:rsidP="001C4C63">
      <w:pPr>
        <w:rPr>
          <w:lang w:val="en-US"/>
        </w:rPr>
      </w:pPr>
      <w:r>
        <w:rPr>
          <w:lang w:val="en-US"/>
        </w:rPr>
        <w:t xml:space="preserve">One of the possible scenarios of system migration on notebooks is </w:t>
      </w:r>
      <w:r w:rsidR="00DC4E1F">
        <w:rPr>
          <w:lang w:val="en-US"/>
        </w:rPr>
        <w:t>the use of</w:t>
      </w:r>
      <w:r>
        <w:rPr>
          <w:lang w:val="en-US"/>
        </w:rPr>
        <w:t xml:space="preserve"> an external share</w:t>
      </w:r>
      <w:r w:rsidR="00DC4E1F">
        <w:rPr>
          <w:lang w:val="en-US"/>
        </w:rPr>
        <w:t>d drive</w:t>
      </w:r>
      <w:r>
        <w:rPr>
          <w:lang w:val="en-US"/>
        </w:rPr>
        <w:t xml:space="preserve"> as temporary storage for a system image. You can copy your system and data to this container</w:t>
      </w:r>
      <w:r w:rsidR="00DC4E1F">
        <w:rPr>
          <w:lang w:val="en-US"/>
        </w:rPr>
        <w:t xml:space="preserve"> drive</w:t>
      </w:r>
      <w:r>
        <w:rPr>
          <w:lang w:val="en-US"/>
        </w:rPr>
        <w:t>, swap drive in the computer and recover all</w:t>
      </w:r>
      <w:r w:rsidR="00FB32B4">
        <w:rPr>
          <w:lang w:val="en-US"/>
        </w:rPr>
        <w:t xml:space="preserve"> of your</w:t>
      </w:r>
      <w:r>
        <w:rPr>
          <w:lang w:val="en-US"/>
        </w:rPr>
        <w:t xml:space="preserve"> information</w:t>
      </w:r>
      <w:r w:rsidR="00FB32B4">
        <w:rPr>
          <w:lang w:val="en-US"/>
        </w:rPr>
        <w:t>.</w:t>
      </w:r>
    </w:p>
    <w:p w:rsidR="00712A65" w:rsidRPr="00DE312D" w:rsidRDefault="00712A65" w:rsidP="00E665B3">
      <w:pPr>
        <w:pStyle w:val="ListParagraph"/>
        <w:numPr>
          <w:ilvl w:val="0"/>
          <w:numId w:val="1"/>
        </w:numPr>
        <w:ind w:left="714" w:hanging="357"/>
        <w:contextualSpacing w:val="0"/>
        <w:rPr>
          <w:lang w:val="en-US"/>
        </w:rPr>
      </w:pPr>
      <w:r w:rsidRPr="0059228E">
        <w:rPr>
          <w:lang w:val="en-US"/>
        </w:rPr>
        <w:t>Launch Paragon Drive Copy 11 Professional</w:t>
      </w:r>
    </w:p>
    <w:p w:rsidR="00712A65" w:rsidRDefault="00712A65" w:rsidP="00E665B3">
      <w:pPr>
        <w:pStyle w:val="ListParagraph"/>
        <w:numPr>
          <w:ilvl w:val="0"/>
          <w:numId w:val="1"/>
        </w:numPr>
        <w:ind w:left="714" w:hanging="357"/>
        <w:contextualSpacing w:val="0"/>
        <w:rPr>
          <w:lang w:val="en-US"/>
        </w:rPr>
      </w:pPr>
      <w:r w:rsidRPr="0059228E">
        <w:rPr>
          <w:lang w:val="en-US"/>
        </w:rPr>
        <w:t xml:space="preserve">Click the </w:t>
      </w:r>
      <w:r w:rsidRPr="0059228E">
        <w:rPr>
          <w:b/>
          <w:lang w:val="en-US"/>
        </w:rPr>
        <w:t>Migrate Hard Disk</w:t>
      </w:r>
      <w:r w:rsidR="00DC4E1F">
        <w:rPr>
          <w:b/>
          <w:lang w:val="en-US"/>
        </w:rPr>
        <w:t xml:space="preserve"> </w:t>
      </w:r>
      <w:r w:rsidR="00AD079E" w:rsidRPr="00AD079E">
        <w:rPr>
          <w:b/>
          <w:lang w:val="en-US"/>
        </w:rPr>
        <w:t>to container</w:t>
      </w:r>
      <w:r w:rsidR="00DC4E1F">
        <w:rPr>
          <w:b/>
          <w:lang w:val="en-US"/>
        </w:rPr>
        <w:t xml:space="preserve"> </w:t>
      </w:r>
      <w:r w:rsidRPr="0059228E">
        <w:rPr>
          <w:lang w:val="en-US"/>
        </w:rPr>
        <w:t xml:space="preserve">menu option in the </w:t>
      </w:r>
      <w:r w:rsidRPr="0059228E">
        <w:rPr>
          <w:b/>
          <w:lang w:val="en-US"/>
        </w:rPr>
        <w:t>Migration</w:t>
      </w:r>
      <w:r w:rsidRPr="0059228E">
        <w:rPr>
          <w:lang w:val="en-US"/>
        </w:rPr>
        <w:t xml:space="preserve"> menu.</w:t>
      </w:r>
    </w:p>
    <w:p w:rsidR="00712A65" w:rsidRPr="00DE312D" w:rsidRDefault="00AD079E" w:rsidP="00DE312D">
      <w:pPr>
        <w:ind w:left="708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180953" cy="3923810"/>
            <wp:effectExtent l="0" t="0" r="1270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c11_migrationtocontainer1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0953" cy="392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2A65" w:rsidRPr="0059228E" w:rsidRDefault="00712A65" w:rsidP="0059228E">
      <w:pPr>
        <w:pStyle w:val="ListParagraph"/>
        <w:numPr>
          <w:ilvl w:val="0"/>
          <w:numId w:val="1"/>
        </w:numPr>
        <w:rPr>
          <w:lang w:val="en-US"/>
        </w:rPr>
      </w:pPr>
      <w:r w:rsidRPr="0059228E">
        <w:rPr>
          <w:lang w:val="en-US"/>
        </w:rPr>
        <w:t xml:space="preserve">The </w:t>
      </w:r>
      <w:r w:rsidR="00AD079E">
        <w:rPr>
          <w:b/>
          <w:lang w:val="en-US"/>
        </w:rPr>
        <w:t>Migrate to Container</w:t>
      </w:r>
      <w:r w:rsidR="00DC4E1F">
        <w:rPr>
          <w:b/>
          <w:lang w:val="en-US"/>
        </w:rPr>
        <w:t xml:space="preserve"> </w:t>
      </w:r>
      <w:r w:rsidR="00AD079E">
        <w:rPr>
          <w:lang w:val="en-US"/>
        </w:rPr>
        <w:t xml:space="preserve">wizard </w:t>
      </w:r>
      <w:r w:rsidR="007D069C" w:rsidRPr="0059228E">
        <w:rPr>
          <w:lang w:val="en-US"/>
        </w:rPr>
        <w:t xml:space="preserve">welcome screen will open. Click </w:t>
      </w:r>
      <w:r w:rsidR="007D069C" w:rsidRPr="0059228E">
        <w:rPr>
          <w:b/>
          <w:lang w:val="en-US"/>
        </w:rPr>
        <w:t>Next</w:t>
      </w:r>
      <w:r w:rsidR="007D069C" w:rsidRPr="0059228E">
        <w:rPr>
          <w:lang w:val="en-US"/>
        </w:rPr>
        <w:t>.</w:t>
      </w:r>
    </w:p>
    <w:p w:rsidR="007D069C" w:rsidRDefault="00AD079E" w:rsidP="0059228E">
      <w:pPr>
        <w:ind w:left="708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4180953" cy="4000000"/>
            <wp:effectExtent l="0" t="0" r="0" b="63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c11_migrationtocontainer2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0953" cy="40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069C" w:rsidRPr="0059228E" w:rsidRDefault="007D069C" w:rsidP="0059228E">
      <w:pPr>
        <w:pStyle w:val="ListParagraph"/>
        <w:numPr>
          <w:ilvl w:val="0"/>
          <w:numId w:val="1"/>
        </w:numPr>
        <w:rPr>
          <w:lang w:val="en-US"/>
        </w:rPr>
      </w:pPr>
      <w:r w:rsidRPr="0059228E">
        <w:rPr>
          <w:lang w:val="en-US"/>
        </w:rPr>
        <w:t xml:space="preserve">Select your actual system disk </w:t>
      </w:r>
      <w:r w:rsidR="00AD079E">
        <w:rPr>
          <w:lang w:val="en-US"/>
        </w:rPr>
        <w:t>for migration</w:t>
      </w:r>
      <w:r w:rsidRPr="0059228E">
        <w:rPr>
          <w:lang w:val="en-US"/>
        </w:rPr>
        <w:t>.</w:t>
      </w:r>
    </w:p>
    <w:p w:rsidR="007D069C" w:rsidRDefault="00AD079E" w:rsidP="0059228E">
      <w:pPr>
        <w:ind w:left="708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180953" cy="4000000"/>
            <wp:effectExtent l="0" t="0" r="0" b="63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c11_migrationtocontainer3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0953" cy="40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069C" w:rsidRPr="0059228E" w:rsidRDefault="001C4C63" w:rsidP="0059228E">
      <w:pPr>
        <w:pStyle w:val="ListParagraph"/>
        <w:numPr>
          <w:ilvl w:val="0"/>
          <w:numId w:val="1"/>
        </w:numPr>
        <w:rPr>
          <w:lang w:val="en-US"/>
        </w:rPr>
      </w:pPr>
      <w:r>
        <w:rPr>
          <w:lang w:val="en-US"/>
        </w:rPr>
        <w:t>Map the network share</w:t>
      </w:r>
      <w:r w:rsidR="00DC4E1F">
        <w:rPr>
          <w:lang w:val="en-US"/>
        </w:rPr>
        <w:t>d drive</w:t>
      </w:r>
      <w:r>
        <w:rPr>
          <w:lang w:val="en-US"/>
        </w:rPr>
        <w:t xml:space="preserve"> where the container will be placed.</w:t>
      </w:r>
    </w:p>
    <w:p w:rsidR="007D069C" w:rsidRDefault="00AD079E" w:rsidP="0059228E">
      <w:pPr>
        <w:ind w:left="708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4180953" cy="4000000"/>
            <wp:effectExtent l="0" t="0" r="0" b="63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c11_migrationtocontainer4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0953" cy="40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4C63" w:rsidRPr="001C4C63" w:rsidRDefault="001C4C63" w:rsidP="001C4C63">
      <w:pPr>
        <w:pStyle w:val="ListParagraph"/>
        <w:numPr>
          <w:ilvl w:val="0"/>
          <w:numId w:val="1"/>
        </w:numPr>
        <w:rPr>
          <w:lang w:val="en-US"/>
        </w:rPr>
      </w:pPr>
      <w:r w:rsidRPr="001C4C63">
        <w:rPr>
          <w:lang w:val="en-US"/>
        </w:rPr>
        <w:t>Enter the share</w:t>
      </w:r>
      <w:r w:rsidR="00DC4E1F">
        <w:rPr>
          <w:lang w:val="en-US"/>
        </w:rPr>
        <w:t>d drive</w:t>
      </w:r>
      <w:r w:rsidRPr="001C4C63">
        <w:rPr>
          <w:lang w:val="en-US"/>
        </w:rPr>
        <w:t xml:space="preserve"> network address.</w:t>
      </w:r>
    </w:p>
    <w:p w:rsidR="001C4C63" w:rsidRDefault="001C4C63" w:rsidP="0059228E">
      <w:pPr>
        <w:ind w:left="708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257143" cy="1390476"/>
            <wp:effectExtent l="0" t="0" r="635" b="63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c11_migrationtocontainer5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7143" cy="13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4C63" w:rsidRPr="001C4C63" w:rsidRDefault="001C4C63" w:rsidP="001C4C63">
      <w:pPr>
        <w:pStyle w:val="ListParagraph"/>
        <w:numPr>
          <w:ilvl w:val="0"/>
          <w:numId w:val="1"/>
        </w:numPr>
        <w:rPr>
          <w:lang w:val="en-US"/>
        </w:rPr>
      </w:pPr>
      <w:r w:rsidRPr="001C4C63">
        <w:rPr>
          <w:lang w:val="en-US"/>
        </w:rPr>
        <w:t>Enter the login and password for the share if needed.</w:t>
      </w:r>
    </w:p>
    <w:p w:rsidR="001C4C63" w:rsidRDefault="001C4C63" w:rsidP="0059228E">
      <w:pPr>
        <w:ind w:left="708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3057143" cy="2028572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c11_migrationtocontainer6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7143" cy="2028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4C63" w:rsidRPr="001C4C63" w:rsidRDefault="001C4C63" w:rsidP="001C4C63">
      <w:pPr>
        <w:pStyle w:val="ListParagraph"/>
        <w:numPr>
          <w:ilvl w:val="0"/>
          <w:numId w:val="1"/>
        </w:numPr>
        <w:rPr>
          <w:lang w:val="en-US"/>
        </w:rPr>
      </w:pPr>
      <w:r w:rsidRPr="001C4C63">
        <w:rPr>
          <w:lang w:val="en-US"/>
        </w:rPr>
        <w:t>Enter the container name and click next.</w:t>
      </w:r>
    </w:p>
    <w:p w:rsidR="001C4C63" w:rsidRDefault="001C4C63" w:rsidP="0059228E">
      <w:pPr>
        <w:ind w:left="708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4180953" cy="4000000"/>
            <wp:effectExtent l="0" t="0" r="0" b="63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c11_migrationtocontainer7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0953" cy="40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4C63" w:rsidRPr="001C4C63" w:rsidRDefault="001C4C63" w:rsidP="001C4C63">
      <w:pPr>
        <w:pStyle w:val="ListParagraph"/>
        <w:numPr>
          <w:ilvl w:val="0"/>
          <w:numId w:val="1"/>
        </w:numPr>
        <w:rPr>
          <w:lang w:val="en-US"/>
        </w:rPr>
      </w:pPr>
      <w:r w:rsidRPr="001C4C63">
        <w:rPr>
          <w:lang w:val="en-US"/>
        </w:rPr>
        <w:t>The system will be copied.</w:t>
      </w:r>
    </w:p>
    <w:p w:rsidR="001C4C63" w:rsidRDefault="001C4C63" w:rsidP="0059228E">
      <w:pPr>
        <w:ind w:left="708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180953" cy="4000000"/>
            <wp:effectExtent l="0" t="0" r="0" b="63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c11_migrationtocontainer8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0953" cy="40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4C63" w:rsidRPr="001C4C63" w:rsidRDefault="001C4C63" w:rsidP="001C4C63">
      <w:pPr>
        <w:pStyle w:val="ListParagraph"/>
        <w:numPr>
          <w:ilvl w:val="0"/>
          <w:numId w:val="1"/>
        </w:numPr>
        <w:rPr>
          <w:lang w:val="en-US"/>
        </w:rPr>
      </w:pPr>
      <w:r w:rsidRPr="001C4C63">
        <w:rPr>
          <w:lang w:val="en-US"/>
        </w:rPr>
        <w:t>Finish the wizard. Now you have your system stored in a remote container.</w:t>
      </w:r>
    </w:p>
    <w:p w:rsidR="001C4C63" w:rsidRDefault="001C4C63" w:rsidP="0059228E">
      <w:pPr>
        <w:ind w:left="708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4180953" cy="4000000"/>
            <wp:effectExtent l="0" t="0" r="0" b="63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c11_migrationtocontainer9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0953" cy="40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312D" w:rsidRDefault="001C4C63" w:rsidP="001C4C63">
      <w:pPr>
        <w:pStyle w:val="ListParagraph"/>
        <w:numPr>
          <w:ilvl w:val="0"/>
          <w:numId w:val="1"/>
        </w:numPr>
        <w:rPr>
          <w:lang w:val="en-US"/>
        </w:rPr>
      </w:pPr>
      <w:r w:rsidRPr="001C4C63">
        <w:rPr>
          <w:lang w:val="en-US"/>
        </w:rPr>
        <w:t xml:space="preserve">You can replace the original HDD with a new one in the notebook and boot the computer </w:t>
      </w:r>
      <w:r w:rsidR="00DC4E1F">
        <w:rPr>
          <w:lang w:val="en-US"/>
        </w:rPr>
        <w:t>using</w:t>
      </w:r>
      <w:r w:rsidRPr="001C4C63">
        <w:rPr>
          <w:lang w:val="en-US"/>
        </w:rPr>
        <w:t xml:space="preserve"> the </w:t>
      </w:r>
      <w:proofErr w:type="spellStart"/>
      <w:r w:rsidRPr="001C4C63">
        <w:rPr>
          <w:lang w:val="en-US"/>
        </w:rPr>
        <w:t>WinPE</w:t>
      </w:r>
      <w:proofErr w:type="spellEnd"/>
      <w:r w:rsidRPr="001C4C63">
        <w:rPr>
          <w:lang w:val="en-US"/>
        </w:rPr>
        <w:t xml:space="preserve"> Recovery CD.</w:t>
      </w:r>
    </w:p>
    <w:p w:rsidR="00427EF9" w:rsidRDefault="0082776F" w:rsidP="00E665B3">
      <w:pPr>
        <w:pStyle w:val="Heading2"/>
        <w:rPr>
          <w:lang w:val="en-US"/>
        </w:rPr>
      </w:pPr>
      <w:r>
        <w:rPr>
          <w:lang w:val="en-US"/>
        </w:rPr>
        <w:lastRenderedPageBreak/>
        <w:t xml:space="preserve">Getting access to the </w:t>
      </w:r>
      <w:r w:rsidR="00427EF9">
        <w:rPr>
          <w:lang w:val="en-US"/>
        </w:rPr>
        <w:t>container</w:t>
      </w:r>
      <w:r>
        <w:rPr>
          <w:lang w:val="en-US"/>
        </w:rPr>
        <w:t xml:space="preserve"> from The Recovery Media</w:t>
      </w:r>
    </w:p>
    <w:p w:rsidR="00427EF9" w:rsidRDefault="00427EF9" w:rsidP="00427EF9">
      <w:pPr>
        <w:rPr>
          <w:lang w:val="en-US"/>
        </w:rPr>
      </w:pPr>
      <w:r>
        <w:rPr>
          <w:lang w:val="en-US"/>
        </w:rPr>
        <w:t>To copy the data from the container to a new hard disk drive</w:t>
      </w:r>
      <w:r w:rsidR="00DC4E1F">
        <w:rPr>
          <w:lang w:val="en-US"/>
        </w:rPr>
        <w:t>,</w:t>
      </w:r>
      <w:r>
        <w:rPr>
          <w:lang w:val="en-US"/>
        </w:rPr>
        <w:t xml:space="preserve"> boot your notebook with Paragon Drive Copy 11 WinPE Recovery Media. Then set the network up and mount the network share with the container.</w:t>
      </w:r>
    </w:p>
    <w:p w:rsidR="00427EF9" w:rsidRPr="00DE312D" w:rsidRDefault="00427EF9" w:rsidP="00E665B3">
      <w:pPr>
        <w:pStyle w:val="ListParagraph"/>
        <w:numPr>
          <w:ilvl w:val="0"/>
          <w:numId w:val="3"/>
        </w:numPr>
        <w:contextualSpacing w:val="0"/>
        <w:rPr>
          <w:lang w:val="en-US"/>
        </w:rPr>
      </w:pPr>
      <w:r>
        <w:rPr>
          <w:lang w:val="en-US"/>
        </w:rPr>
        <w:t>Load</w:t>
      </w:r>
      <w:r w:rsidRPr="0059228E">
        <w:rPr>
          <w:lang w:val="en-US"/>
        </w:rPr>
        <w:t xml:space="preserve"> Paragon Drive Copy 11 Professional</w:t>
      </w:r>
      <w:r>
        <w:rPr>
          <w:lang w:val="en-US"/>
        </w:rPr>
        <w:t xml:space="preserve"> WinPE Media</w:t>
      </w:r>
      <w:r w:rsidR="00E665B3">
        <w:rPr>
          <w:lang w:val="en-US"/>
        </w:rPr>
        <w:t>.</w:t>
      </w:r>
    </w:p>
    <w:p w:rsidR="00E665B3" w:rsidRPr="00E665B3" w:rsidRDefault="00427EF9" w:rsidP="00E665B3">
      <w:pPr>
        <w:pStyle w:val="ListParagraph"/>
        <w:numPr>
          <w:ilvl w:val="0"/>
          <w:numId w:val="3"/>
        </w:numPr>
        <w:ind w:left="714" w:hanging="357"/>
        <w:contextualSpacing w:val="0"/>
        <w:rPr>
          <w:lang w:val="en-US"/>
        </w:rPr>
      </w:pPr>
      <w:r w:rsidRPr="0059228E">
        <w:rPr>
          <w:lang w:val="en-US"/>
        </w:rPr>
        <w:t xml:space="preserve">Click the </w:t>
      </w:r>
      <w:r>
        <w:rPr>
          <w:b/>
          <w:lang w:val="en-US"/>
        </w:rPr>
        <w:t>Configure Network</w:t>
      </w:r>
      <w:r w:rsidR="00DC4E1F">
        <w:rPr>
          <w:b/>
          <w:lang w:val="en-US"/>
        </w:rPr>
        <w:t xml:space="preserve"> </w:t>
      </w:r>
      <w:r w:rsidRPr="0059228E">
        <w:rPr>
          <w:lang w:val="en-US"/>
        </w:rPr>
        <w:t xml:space="preserve">menu option in the </w:t>
      </w:r>
      <w:r>
        <w:rPr>
          <w:b/>
          <w:lang w:val="en-US"/>
        </w:rPr>
        <w:t>Tools</w:t>
      </w:r>
      <w:r w:rsidR="00E665B3">
        <w:rPr>
          <w:lang w:val="en-US"/>
        </w:rPr>
        <w:t xml:space="preserve"> menu.</w:t>
      </w:r>
    </w:p>
    <w:p w:rsidR="00427EF9" w:rsidRDefault="00427EF9" w:rsidP="00E665B3">
      <w:pPr>
        <w:pStyle w:val="ListParagraph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333334" cy="3971429"/>
            <wp:effectExtent l="0" t="0" r="127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c11_migrationtocontainer_recovery_sharemap1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3334" cy="39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7EF9" w:rsidRDefault="00427EF9" w:rsidP="00E665B3">
      <w:pPr>
        <w:pStyle w:val="ListParagraph"/>
        <w:numPr>
          <w:ilvl w:val="0"/>
          <w:numId w:val="3"/>
        </w:numPr>
        <w:ind w:left="714" w:hanging="357"/>
        <w:contextualSpacing w:val="0"/>
        <w:rPr>
          <w:lang w:val="en-US"/>
        </w:rPr>
      </w:pPr>
      <w:r>
        <w:rPr>
          <w:lang w:val="en-US"/>
        </w:rPr>
        <w:t xml:space="preserve">Check that your network settings are correct and click the </w:t>
      </w:r>
      <w:r w:rsidRPr="00427EF9">
        <w:rPr>
          <w:b/>
          <w:lang w:val="en-US"/>
        </w:rPr>
        <w:t>Network drives</w:t>
      </w:r>
      <w:r>
        <w:rPr>
          <w:lang w:val="en-US"/>
        </w:rPr>
        <w:t xml:space="preserve"> tab in the window.</w:t>
      </w:r>
    </w:p>
    <w:p w:rsidR="00427EF9" w:rsidRPr="00E665B3" w:rsidRDefault="00427EF9" w:rsidP="00E665B3">
      <w:pPr>
        <w:pStyle w:val="ListParagraph"/>
        <w:contextualSpacing w:val="0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3914286" cy="252381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c11_migrationtocontainer_recovery_sharemap2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4286" cy="252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7EF9" w:rsidRDefault="00427EF9" w:rsidP="00E665B3">
      <w:pPr>
        <w:pStyle w:val="ListParagraph"/>
        <w:numPr>
          <w:ilvl w:val="0"/>
          <w:numId w:val="3"/>
        </w:numPr>
        <w:contextualSpacing w:val="0"/>
        <w:rPr>
          <w:lang w:val="en-US"/>
        </w:rPr>
      </w:pPr>
      <w:r>
        <w:rPr>
          <w:lang w:val="en-US"/>
        </w:rPr>
        <w:t xml:space="preserve">Click the </w:t>
      </w:r>
      <w:r w:rsidRPr="00427EF9">
        <w:rPr>
          <w:b/>
          <w:lang w:val="en-US"/>
        </w:rPr>
        <w:t>Map Network Drive</w:t>
      </w:r>
      <w:r>
        <w:rPr>
          <w:lang w:val="en-US"/>
        </w:rPr>
        <w:t xml:space="preserve"> button.</w:t>
      </w:r>
    </w:p>
    <w:p w:rsidR="00427EF9" w:rsidRPr="00E665B3" w:rsidRDefault="00427EF9" w:rsidP="00E665B3">
      <w:pPr>
        <w:pStyle w:val="ListParagraph"/>
        <w:contextualSpacing w:val="0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914286" cy="2514286"/>
            <wp:effectExtent l="0" t="0" r="0" b="63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c11_migrationtocontainer_recovery_sharemap3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4286" cy="25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31C9" w:rsidRPr="00E665B3" w:rsidRDefault="00427EF9" w:rsidP="00E665B3">
      <w:pPr>
        <w:pStyle w:val="ListParagraph"/>
        <w:numPr>
          <w:ilvl w:val="0"/>
          <w:numId w:val="3"/>
        </w:numPr>
        <w:contextualSpacing w:val="0"/>
        <w:rPr>
          <w:lang w:val="en-US"/>
        </w:rPr>
      </w:pPr>
      <w:r>
        <w:rPr>
          <w:lang w:val="en-US"/>
        </w:rPr>
        <w:t xml:space="preserve">Enter the path to the network share and </w:t>
      </w:r>
      <w:r w:rsidR="00D631C9">
        <w:rPr>
          <w:lang w:val="en-US"/>
        </w:rPr>
        <w:t>access credentials.</w:t>
      </w:r>
    </w:p>
    <w:p w:rsidR="00D631C9" w:rsidRPr="00E665B3" w:rsidRDefault="00D631C9" w:rsidP="00E665B3">
      <w:pPr>
        <w:pStyle w:val="ListParagraph"/>
        <w:contextualSpacing w:val="0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3200000" cy="1904762"/>
            <wp:effectExtent l="0" t="0" r="635" b="63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c11_migrationtocontainer_recovery_sharemap5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000" cy="19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7EF9" w:rsidRPr="00E665B3" w:rsidRDefault="00D631C9" w:rsidP="00E665B3">
      <w:pPr>
        <w:pStyle w:val="ListParagraph"/>
        <w:numPr>
          <w:ilvl w:val="0"/>
          <w:numId w:val="3"/>
        </w:numPr>
        <w:contextualSpacing w:val="0"/>
        <w:rPr>
          <w:lang w:val="en-US"/>
        </w:rPr>
      </w:pPr>
      <w:r>
        <w:rPr>
          <w:lang w:val="en-US"/>
        </w:rPr>
        <w:t>Now the network share with the container is mounted and accessible.</w:t>
      </w:r>
    </w:p>
    <w:p w:rsidR="00427EF9" w:rsidRDefault="00427EF9" w:rsidP="00427EF9">
      <w:pPr>
        <w:pStyle w:val="ListParagraph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3904762" cy="2523810"/>
            <wp:effectExtent l="0" t="0" r="63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c11_migrationtocontainer_recovery_sharemap4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4762" cy="252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7EF9" w:rsidRDefault="0082776F" w:rsidP="00E665B3">
      <w:pPr>
        <w:pStyle w:val="Heading2"/>
        <w:rPr>
          <w:lang w:val="en-US"/>
        </w:rPr>
      </w:pPr>
      <w:r>
        <w:rPr>
          <w:lang w:val="en-US"/>
        </w:rPr>
        <w:t>System</w:t>
      </w:r>
      <w:r w:rsidR="00D631C9">
        <w:rPr>
          <w:lang w:val="en-US"/>
        </w:rPr>
        <w:t xml:space="preserve"> recovery from the container</w:t>
      </w:r>
    </w:p>
    <w:p w:rsidR="00D631C9" w:rsidRDefault="00D631C9" w:rsidP="001063DF">
      <w:pPr>
        <w:pStyle w:val="ListParagraph"/>
        <w:numPr>
          <w:ilvl w:val="0"/>
          <w:numId w:val="4"/>
        </w:numPr>
        <w:contextualSpacing w:val="0"/>
        <w:rPr>
          <w:lang w:val="en-US"/>
        </w:rPr>
      </w:pPr>
      <w:r w:rsidRPr="0059228E">
        <w:rPr>
          <w:lang w:val="en-US"/>
        </w:rPr>
        <w:t xml:space="preserve">Click the </w:t>
      </w:r>
      <w:r>
        <w:rPr>
          <w:b/>
          <w:lang w:val="en-US"/>
        </w:rPr>
        <w:t>Migrate Hard Disk from Container</w:t>
      </w:r>
      <w:r w:rsidR="00DC4E1F">
        <w:rPr>
          <w:b/>
          <w:lang w:val="en-US"/>
        </w:rPr>
        <w:t xml:space="preserve"> </w:t>
      </w:r>
      <w:r w:rsidRPr="0059228E">
        <w:rPr>
          <w:lang w:val="en-US"/>
        </w:rPr>
        <w:t xml:space="preserve">menu option in the </w:t>
      </w:r>
      <w:r>
        <w:rPr>
          <w:b/>
          <w:lang w:val="en-US"/>
        </w:rPr>
        <w:t>Migration</w:t>
      </w:r>
      <w:r w:rsidRPr="0059228E">
        <w:rPr>
          <w:lang w:val="en-US"/>
        </w:rPr>
        <w:t xml:space="preserve"> menu.</w:t>
      </w:r>
    </w:p>
    <w:p w:rsidR="00D631C9" w:rsidRDefault="00D631C9" w:rsidP="001063DF">
      <w:pPr>
        <w:pStyle w:val="ListParagraph"/>
        <w:contextualSpacing w:val="0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333334" cy="3866667"/>
            <wp:effectExtent l="0" t="0" r="1270" b="63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c11_migrationtocontainer_recovery1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3334" cy="38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31C9" w:rsidRPr="001063DF" w:rsidRDefault="00D631C9" w:rsidP="001063DF">
      <w:pPr>
        <w:pStyle w:val="ListParagraph"/>
        <w:numPr>
          <w:ilvl w:val="0"/>
          <w:numId w:val="4"/>
        </w:numPr>
        <w:contextualSpacing w:val="0"/>
        <w:rPr>
          <w:lang w:val="en-US"/>
        </w:rPr>
      </w:pPr>
      <w:r w:rsidRPr="001063DF">
        <w:rPr>
          <w:lang w:val="en-US"/>
        </w:rPr>
        <w:t xml:space="preserve">The </w:t>
      </w:r>
      <w:r w:rsidRPr="001063DF">
        <w:rPr>
          <w:b/>
          <w:lang w:val="en-US"/>
        </w:rPr>
        <w:t>Migrate from Container</w:t>
      </w:r>
      <w:r w:rsidRPr="001063DF">
        <w:rPr>
          <w:lang w:val="en-US"/>
        </w:rPr>
        <w:t xml:space="preserve"> wizard welcome screen will open. Click </w:t>
      </w:r>
      <w:r w:rsidRPr="001063DF">
        <w:rPr>
          <w:b/>
          <w:lang w:val="en-US"/>
        </w:rPr>
        <w:t>Next</w:t>
      </w:r>
      <w:r w:rsidRPr="001063DF">
        <w:rPr>
          <w:lang w:val="en-US"/>
        </w:rPr>
        <w:t>.</w:t>
      </w:r>
    </w:p>
    <w:p w:rsidR="00D631C9" w:rsidRPr="001063DF" w:rsidRDefault="00D631C9" w:rsidP="001063DF">
      <w:pPr>
        <w:pStyle w:val="ListParagraph"/>
        <w:contextualSpacing w:val="0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4428572" cy="4171429"/>
            <wp:effectExtent l="0" t="0" r="0" b="63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c11_migrationtocontainer_recovery2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8572" cy="41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31C9" w:rsidRDefault="00D631C9" w:rsidP="001063DF">
      <w:pPr>
        <w:pStyle w:val="ListParagraph"/>
        <w:numPr>
          <w:ilvl w:val="0"/>
          <w:numId w:val="4"/>
        </w:numPr>
        <w:contextualSpacing w:val="0"/>
        <w:rPr>
          <w:lang w:val="en-US"/>
        </w:rPr>
      </w:pPr>
      <w:r>
        <w:rPr>
          <w:lang w:val="en-US"/>
        </w:rPr>
        <w:t>Select the container</w:t>
      </w:r>
      <w:r w:rsidR="00FE01D6">
        <w:rPr>
          <w:lang w:val="en-US"/>
        </w:rPr>
        <w:t>.</w:t>
      </w:r>
    </w:p>
    <w:p w:rsidR="00FE01D6" w:rsidRPr="001063DF" w:rsidRDefault="00D631C9" w:rsidP="001063DF">
      <w:pPr>
        <w:pStyle w:val="ListParagraph"/>
        <w:contextualSpacing w:val="0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447619" cy="4180953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c11_migrationtocontainer_recovery3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7619" cy="4180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01D6" w:rsidRPr="001063DF" w:rsidRDefault="00FE01D6" w:rsidP="001063DF">
      <w:pPr>
        <w:pStyle w:val="ListParagraph"/>
        <w:numPr>
          <w:ilvl w:val="0"/>
          <w:numId w:val="4"/>
        </w:numPr>
        <w:contextualSpacing w:val="0"/>
        <w:rPr>
          <w:lang w:val="en-US"/>
        </w:rPr>
      </w:pPr>
      <w:r>
        <w:rPr>
          <w:lang w:val="en-US"/>
        </w:rPr>
        <w:t>Select the hard disk drive item to migrate</w:t>
      </w:r>
      <w:r w:rsidR="00DC4E1F">
        <w:rPr>
          <w:lang w:val="en-US"/>
        </w:rPr>
        <w:t>.</w:t>
      </w:r>
    </w:p>
    <w:p w:rsidR="00FE01D6" w:rsidRDefault="00D631C9" w:rsidP="001063DF">
      <w:pPr>
        <w:pStyle w:val="ListParagraph"/>
        <w:contextualSpacing w:val="0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4457143" cy="4190476"/>
            <wp:effectExtent l="0" t="0" r="635" b="63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c11_migrationtocontainer_recovery4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7143" cy="41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01D6" w:rsidRDefault="00FE01D6" w:rsidP="001063DF">
      <w:pPr>
        <w:pStyle w:val="ListParagraph"/>
        <w:numPr>
          <w:ilvl w:val="0"/>
          <w:numId w:val="4"/>
        </w:numPr>
        <w:contextualSpacing w:val="0"/>
        <w:rPr>
          <w:lang w:val="en-US"/>
        </w:rPr>
      </w:pPr>
      <w:r>
        <w:rPr>
          <w:lang w:val="en-US"/>
        </w:rPr>
        <w:t>Select the new hard disk drive as a migration target.</w:t>
      </w:r>
    </w:p>
    <w:p w:rsidR="00FE01D6" w:rsidRDefault="00D631C9" w:rsidP="001063DF">
      <w:pPr>
        <w:pStyle w:val="ListParagraph"/>
        <w:contextualSpacing w:val="0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457143" cy="4200000"/>
            <wp:effectExtent l="0" t="0" r="635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c11_migrationtocontainer_recovery5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7143" cy="42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01D6" w:rsidRDefault="00FE01D6" w:rsidP="001063DF">
      <w:pPr>
        <w:pStyle w:val="ListParagraph"/>
        <w:numPr>
          <w:ilvl w:val="0"/>
          <w:numId w:val="4"/>
        </w:numPr>
        <w:contextualSpacing w:val="0"/>
        <w:rPr>
          <w:lang w:val="en-US"/>
        </w:rPr>
      </w:pPr>
      <w:r>
        <w:rPr>
          <w:lang w:val="en-US"/>
        </w:rPr>
        <w:t>Preview the migration results, if you agree</w:t>
      </w:r>
      <w:r w:rsidR="00DC4E1F">
        <w:rPr>
          <w:lang w:val="en-US"/>
        </w:rPr>
        <w:t>,</w:t>
      </w:r>
      <w:r>
        <w:rPr>
          <w:lang w:val="en-US"/>
        </w:rPr>
        <w:t xml:space="preserve"> click </w:t>
      </w:r>
      <w:r w:rsidRPr="00FE01D6">
        <w:rPr>
          <w:b/>
          <w:lang w:val="en-US"/>
        </w:rPr>
        <w:t>Next</w:t>
      </w:r>
      <w:r>
        <w:rPr>
          <w:lang w:val="en-US"/>
        </w:rPr>
        <w:t xml:space="preserve">. You can choose to resize the volumes </w:t>
      </w:r>
      <w:r w:rsidR="00DC4E1F">
        <w:rPr>
          <w:lang w:val="en-US"/>
        </w:rPr>
        <w:t xml:space="preserve">for </w:t>
      </w:r>
      <w:r>
        <w:rPr>
          <w:lang w:val="en-US"/>
        </w:rPr>
        <w:t>better free space usage</w:t>
      </w:r>
      <w:r w:rsidR="00DC4E1F">
        <w:rPr>
          <w:lang w:val="en-US"/>
        </w:rPr>
        <w:t>.</w:t>
      </w:r>
    </w:p>
    <w:p w:rsidR="00FE01D6" w:rsidRPr="001063DF" w:rsidRDefault="00D631C9" w:rsidP="001063DF">
      <w:pPr>
        <w:pStyle w:val="ListParagraph"/>
        <w:contextualSpacing w:val="0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4457143" cy="4190476"/>
            <wp:effectExtent l="0" t="0" r="635" b="63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c11_migrationtocontainer_recovery6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7143" cy="41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01D6" w:rsidRDefault="00FE01D6" w:rsidP="001063DF">
      <w:pPr>
        <w:pStyle w:val="ListParagraph"/>
        <w:numPr>
          <w:ilvl w:val="0"/>
          <w:numId w:val="4"/>
        </w:numPr>
        <w:contextualSpacing w:val="0"/>
        <w:rPr>
          <w:lang w:val="en-US"/>
        </w:rPr>
      </w:pPr>
      <w:r>
        <w:rPr>
          <w:lang w:val="en-US"/>
        </w:rPr>
        <w:lastRenderedPageBreak/>
        <w:t>Apply the changes physically.</w:t>
      </w:r>
    </w:p>
    <w:p w:rsidR="00FE01D6" w:rsidRPr="001063DF" w:rsidRDefault="00D631C9" w:rsidP="001063DF">
      <w:pPr>
        <w:pStyle w:val="ListParagraph"/>
        <w:contextualSpacing w:val="0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4447619" cy="4190476"/>
            <wp:effectExtent l="0" t="0" r="0" b="63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c11_migrationtocontainer_recovery7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7619" cy="41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01D6" w:rsidRPr="001063DF" w:rsidRDefault="00FE01D6" w:rsidP="001063DF">
      <w:pPr>
        <w:pStyle w:val="ListParagraph"/>
        <w:numPr>
          <w:ilvl w:val="0"/>
          <w:numId w:val="4"/>
        </w:numPr>
        <w:contextualSpacing w:val="0"/>
        <w:rPr>
          <w:lang w:val="en-US"/>
        </w:rPr>
      </w:pPr>
      <w:r>
        <w:rPr>
          <w:lang w:val="en-US"/>
        </w:rPr>
        <w:t>Close the wizard.</w:t>
      </w:r>
    </w:p>
    <w:p w:rsidR="00D631C9" w:rsidRDefault="00D631C9" w:rsidP="001063DF">
      <w:pPr>
        <w:pStyle w:val="ListParagraph"/>
        <w:contextualSpacing w:val="0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4457143" cy="4190476"/>
            <wp:effectExtent l="0" t="0" r="635" b="63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c11_migrationtocontainer_recovery8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7143" cy="41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31C9" w:rsidRPr="001063DF" w:rsidRDefault="00FE01D6" w:rsidP="001063DF">
      <w:pPr>
        <w:pStyle w:val="ListParagraph"/>
        <w:numPr>
          <w:ilvl w:val="0"/>
          <w:numId w:val="4"/>
        </w:numPr>
        <w:rPr>
          <w:lang w:val="en-US"/>
        </w:rPr>
      </w:pPr>
      <w:r w:rsidRPr="001063DF">
        <w:rPr>
          <w:lang w:val="en-US"/>
        </w:rPr>
        <w:lastRenderedPageBreak/>
        <w:t xml:space="preserve">Now you have </w:t>
      </w:r>
      <w:r w:rsidR="00DC4E1F">
        <w:rPr>
          <w:lang w:val="en-US"/>
        </w:rPr>
        <w:t xml:space="preserve">migrated </w:t>
      </w:r>
      <w:r w:rsidRPr="001063DF">
        <w:rPr>
          <w:lang w:val="en-US"/>
        </w:rPr>
        <w:t>your system and data</w:t>
      </w:r>
      <w:r w:rsidR="00DC4E1F">
        <w:rPr>
          <w:lang w:val="en-US"/>
        </w:rPr>
        <w:t>.</w:t>
      </w:r>
      <w:r w:rsidRPr="001063DF">
        <w:rPr>
          <w:lang w:val="en-US"/>
        </w:rPr>
        <w:t xml:space="preserve"> You can reboot the computer and start the operating system.</w:t>
      </w:r>
    </w:p>
    <w:p w:rsidR="00427EF9" w:rsidRDefault="00932E8D" w:rsidP="001063DF">
      <w:pPr>
        <w:pStyle w:val="Heading2"/>
        <w:rPr>
          <w:lang w:val="en-US"/>
        </w:rPr>
      </w:pPr>
      <w:r>
        <w:rPr>
          <w:lang w:val="en-US"/>
        </w:rPr>
        <w:t xml:space="preserve">More </w:t>
      </w:r>
      <w:bookmarkStart w:id="0" w:name="_GoBack"/>
      <w:bookmarkEnd w:id="0"/>
      <w:r w:rsidR="00DC4E1F">
        <w:rPr>
          <w:lang w:val="en-US"/>
        </w:rPr>
        <w:t>OPTIONS</w:t>
      </w:r>
      <w:r w:rsidR="00FE01D6">
        <w:rPr>
          <w:lang w:val="en-US"/>
        </w:rPr>
        <w:t xml:space="preserve"> for System Migration </w:t>
      </w:r>
      <w:r w:rsidR="0082776F">
        <w:rPr>
          <w:lang w:val="en-US"/>
        </w:rPr>
        <w:t xml:space="preserve">on notebooks </w:t>
      </w:r>
      <w:r w:rsidR="00FE01D6">
        <w:rPr>
          <w:lang w:val="en-US"/>
        </w:rPr>
        <w:t xml:space="preserve">with </w:t>
      </w:r>
      <w:r w:rsidR="001063DF">
        <w:rPr>
          <w:lang w:val="en-US"/>
        </w:rPr>
        <w:t xml:space="preserve">Paragon </w:t>
      </w:r>
      <w:r w:rsidR="00FE01D6">
        <w:rPr>
          <w:lang w:val="en-US"/>
        </w:rPr>
        <w:t>Drive Copy 11</w:t>
      </w:r>
    </w:p>
    <w:p w:rsidR="00FE01D6" w:rsidRDefault="00FE01D6" w:rsidP="00427EF9">
      <w:pPr>
        <w:rPr>
          <w:lang w:val="en-US"/>
        </w:rPr>
      </w:pPr>
      <w:r>
        <w:rPr>
          <w:lang w:val="en-US"/>
        </w:rPr>
        <w:t xml:space="preserve">There are several other scenarios for system migration on notebooks with Paragon Drive Copy 11. </w:t>
      </w:r>
      <w:r w:rsidR="00DC4E1F">
        <w:rPr>
          <w:lang w:val="en-US"/>
        </w:rPr>
        <w:t>Y</w:t>
      </w:r>
      <w:r>
        <w:rPr>
          <w:lang w:val="en-US"/>
        </w:rPr>
        <w:t xml:space="preserve">ou can use </w:t>
      </w:r>
      <w:r w:rsidR="00DC4E1F">
        <w:rPr>
          <w:lang w:val="en-US"/>
        </w:rPr>
        <w:t>an</w:t>
      </w:r>
      <w:r>
        <w:rPr>
          <w:lang w:val="en-US"/>
        </w:rPr>
        <w:t xml:space="preserve"> external USB hard disk drive as a temporary storage for the container</w:t>
      </w:r>
      <w:r w:rsidR="00E665B3">
        <w:rPr>
          <w:lang w:val="en-US"/>
        </w:rPr>
        <w:t xml:space="preserve"> instead of using of the network share. After </w:t>
      </w:r>
      <w:r w:rsidR="00DC4E1F">
        <w:rPr>
          <w:lang w:val="en-US"/>
        </w:rPr>
        <w:t xml:space="preserve">you create the </w:t>
      </w:r>
      <w:r w:rsidR="00E665B3">
        <w:rPr>
          <w:lang w:val="en-US"/>
        </w:rPr>
        <w:t>container</w:t>
      </w:r>
      <w:r w:rsidR="00DC4E1F">
        <w:rPr>
          <w:lang w:val="en-US"/>
        </w:rPr>
        <w:t>,</w:t>
      </w:r>
      <w:r w:rsidR="00E665B3">
        <w:rPr>
          <w:lang w:val="en-US"/>
        </w:rPr>
        <w:t xml:space="preserve"> swap the HDD in the notebook and perform</w:t>
      </w:r>
      <w:r w:rsidR="00DC4E1F">
        <w:rPr>
          <w:lang w:val="en-US"/>
        </w:rPr>
        <w:t xml:space="preserve"> the</w:t>
      </w:r>
      <w:r w:rsidR="00E665B3">
        <w:rPr>
          <w:lang w:val="en-US"/>
        </w:rPr>
        <w:t xml:space="preserve"> recovery operation with Drive Copy 11 WinPE Recovery Media.</w:t>
      </w:r>
    </w:p>
    <w:p w:rsidR="00E665B3" w:rsidRPr="00427EF9" w:rsidRDefault="00DC4E1F" w:rsidP="00427EF9">
      <w:pPr>
        <w:rPr>
          <w:lang w:val="en-US"/>
        </w:rPr>
      </w:pPr>
      <w:r>
        <w:rPr>
          <w:lang w:val="en-US"/>
        </w:rPr>
        <w:t xml:space="preserve">You can </w:t>
      </w:r>
      <w:proofErr w:type="gramStart"/>
      <w:r>
        <w:rPr>
          <w:lang w:val="en-US"/>
        </w:rPr>
        <w:t>also  use</w:t>
      </w:r>
      <w:proofErr w:type="gramEnd"/>
      <w:r>
        <w:rPr>
          <w:lang w:val="en-US"/>
        </w:rPr>
        <w:t xml:space="preserve"> an</w:t>
      </w:r>
      <w:r w:rsidR="00E665B3">
        <w:rPr>
          <w:lang w:val="en-US"/>
        </w:rPr>
        <w:t xml:space="preserve"> external USB adapter to connect a new HDD. Paragon Drive Copy 11 cop</w:t>
      </w:r>
      <w:r w:rsidR="001D7539">
        <w:rPr>
          <w:lang w:val="en-US"/>
        </w:rPr>
        <w:t>ies information</w:t>
      </w:r>
      <w:r w:rsidR="00E665B3">
        <w:rPr>
          <w:lang w:val="en-US"/>
        </w:rPr>
        <w:t xml:space="preserve"> from the old HDD to the new one</w:t>
      </w:r>
      <w:r w:rsidR="001D7539">
        <w:rPr>
          <w:lang w:val="en-US"/>
        </w:rPr>
        <w:t xml:space="preserve">, then you only </w:t>
      </w:r>
      <w:proofErr w:type="gramStart"/>
      <w:r w:rsidR="001D7539">
        <w:rPr>
          <w:lang w:val="en-US"/>
        </w:rPr>
        <w:t>need</w:t>
      </w:r>
      <w:proofErr w:type="gramEnd"/>
      <w:r w:rsidR="001D7539">
        <w:rPr>
          <w:lang w:val="en-US"/>
        </w:rPr>
        <w:t xml:space="preserve"> to exchange</w:t>
      </w:r>
      <w:r w:rsidR="00E665B3">
        <w:rPr>
          <w:lang w:val="en-US"/>
        </w:rPr>
        <w:t xml:space="preserve"> the drive</w:t>
      </w:r>
      <w:r w:rsidR="001D7539">
        <w:rPr>
          <w:lang w:val="en-US"/>
        </w:rPr>
        <w:t>.</w:t>
      </w:r>
    </w:p>
    <w:sectPr w:rsidR="00E665B3" w:rsidRPr="00427EF9" w:rsidSect="0059228E">
      <w:headerReference w:type="even" r:id="rId30"/>
      <w:headerReference w:type="default" r:id="rId31"/>
      <w:footerReference w:type="even" r:id="rId32"/>
      <w:footerReference w:type="default" r:id="rId33"/>
      <w:headerReference w:type="first" r:id="rId34"/>
      <w:footerReference w:type="first" r:id="rId35"/>
      <w:pgSz w:w="11906" w:h="16838"/>
      <w:pgMar w:top="1134" w:right="850" w:bottom="1134" w:left="1701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671AC" w:rsidRDefault="00E671AC" w:rsidP="0059228E">
      <w:pPr>
        <w:spacing w:before="0" w:after="0" w:line="240" w:lineRule="auto"/>
      </w:pPr>
      <w:r>
        <w:separator/>
      </w:r>
    </w:p>
  </w:endnote>
  <w:endnote w:type="continuationSeparator" w:id="0">
    <w:p w:rsidR="00E671AC" w:rsidRDefault="00E671AC" w:rsidP="0059228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BellGothic Blk BT">
    <w:altName w:val="Arial Narrow"/>
    <w:charset w:val="00"/>
    <w:family w:val="swiss"/>
    <w:pitch w:val="variable"/>
    <w:sig w:usb0="00000087" w:usb1="00000000" w:usb2="00000000" w:usb3="00000000" w:csb0="0000001B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62ED" w:rsidRDefault="00A962ED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62ED" w:rsidRDefault="00A962ED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62ED" w:rsidRDefault="00A962ED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671AC" w:rsidRDefault="00E671AC" w:rsidP="0059228E">
      <w:pPr>
        <w:spacing w:before="0" w:after="0" w:line="240" w:lineRule="auto"/>
      </w:pPr>
      <w:r>
        <w:separator/>
      </w:r>
    </w:p>
  </w:footnote>
  <w:footnote w:type="continuationSeparator" w:id="0">
    <w:p w:rsidR="00E671AC" w:rsidRDefault="00E671AC" w:rsidP="0059228E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62ED" w:rsidRDefault="00A962ED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228E" w:rsidRDefault="00FC2989">
    <w:pPr>
      <w:pStyle w:val="Header"/>
    </w:pPr>
    <w:r>
      <w:rPr>
        <w:noProof/>
        <w:lang w:eastAsia="ru-RU"/>
      </w:rPr>
      <w:pict>
        <v:group id="Group 6" o:spid="_x0000_s4097" style="position:absolute;margin-left:.45pt;margin-top:57.1pt;width:84.6pt;height:149.8pt;flip:y;z-index:251657728;mso-width-percent:1000;mso-position-horizontal-relative:page;mso-position-vertical-relative:page;mso-width-percent:1000;mso-width-relative:left-margin-area" coordorigin="13,11415" coordsize="1425,29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" o:allowincell="f">
          <v:group id="Group 7" o:spid="_x0000_s4099" style="position:absolute;left:13;top:14340;width:1410;height:71;flip:y" coordorigin="-83,540" coordsize="1218,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R9H/hwwAAANwAAAAP&#10;AAAAAAAAAAAAAAAAAKoCAABkcnMvZG93bnJldi54bWxQSwUGAAAAAAQABAD6AAAAmgMAAAAA&#10;">
            <v:rect id="Rectangle 8" o:spid="_x0000_s4101" style="position:absolute;left:678;top:540;width:457;height:7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1IgsIA&#10;AADcAAAADwAAAGRycy9kb3ducmV2LnhtbERPS2vCQBC+C/0PyxS86aYexEZXEakiVCr1Qa9DdppE&#10;szMxu8b033cPhR4/vvds0blKtdT4UtjAyzABRZyJLTk3cDquBxNQPiBbrITJwA95WMyfejNMrTz4&#10;k9pDyFUMYZ+igSKEOtXaZwU59EOpiSP3LY3DEGGTa9vgI4a7So+SZKwdlhwbCqxpVVB2PdydgYt8&#10;SXv+kP1ud6Pk7bLc7F/fN8b0n7vlFFSgLvyL/9xba2A8ifPjmXgE9Pw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TUiCwgAAANwAAAAPAAAAAAAAAAAAAAAAAJgCAABkcnMvZG93&#10;bnJldi54bWxQSwUGAAAAAAQABAD1AAAAhwMAAAAA&#10;" fillcolor="#5f497a" strokecolor="#5f497a"/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9" o:spid="_x0000_s4100" type="#_x0000_t32" style="position:absolute;left:-83;top:540;width:761;height:0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04IRcQAAADcAAAADwAAAGRycy9kb3ducmV2LnhtbESP0YrCMBRE3wX/IVxhX2RNVZBSjSLC&#10;Qt92rX7A3ebaVpubbhNt1683guDjMDNnmNWmN7W4UesqywqmkwgEcW51xYWC4+HrMwbhPLLG2jIp&#10;+CcHm/VwsMJE2473dMt8IQKEXYIKSu+bREqXl2TQTWxDHLyTbQ36INtC6ha7ADe1nEXRQhqsOCyU&#10;2NCupPySXY0CO07/dvKXz9f+3szm+ennO806pT5G/XYJwlPv3+FXO9UKFvEUnmfCEZDr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XTghFxAAAANwAAAAPAAAAAAAAAAAA&#10;AAAAAKECAABkcnMvZG93bnJldi54bWxQSwUGAAAAAAQABAD5AAAAkgMAAAAA&#10;" strokecolor="#5f497a"/>
          </v:group>
          <v:rect id="Rectangle 10" o:spid="_x0000_s4098" style="position:absolute;left:405;top:11415;width:1033;height:280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WLC8YA&#10;AADcAAAADwAAAGRycy9kb3ducmV2LnhtbESPzWrDMBCE74G+g9hCb7EcUxLjRA5poNBDL3UKbW8b&#10;a/1DrJWx5Nh9+6oQyHGYmW+Y3X42nbjS4FrLClZRDIK4tLrlWsHn6XWZgnAeWWNnmRT8koN9/rDY&#10;YabtxB90LXwtAoRdhgoa7/tMSlc2ZNBFticOXmUHgz7IoZZ6wCnATSeTOF5Lgy2HhQZ7OjZUXorR&#10;KNg8j8VLN6VjlR7f/ddZmu/zT6LU0+N82ILwNPt7+NZ+0wrWaQL/Z8IRkP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QWLC8YAAADcAAAADwAAAAAAAAAAAAAAAACYAgAAZHJz&#10;L2Rvd25yZXYueG1sUEsFBgAAAAAEAAQA9QAAAIsDAAAAAA==&#10;" stroked="f">
            <v:textbox style="layout-flow:vertical" inset="0,0,0,0">
              <w:txbxContent>
                <w:p w:rsidR="0059228E" w:rsidRPr="00E549EE" w:rsidRDefault="00FC2989">
                  <w:pPr>
                    <w:pStyle w:val="NoSpacing"/>
                    <w:rPr>
                      <w:outline/>
                      <w:color w:val="000000"/>
                    </w:rPr>
                  </w:pPr>
                  <w:r w:rsidRPr="00FC2989">
                    <w:rPr>
                      <w:sz w:val="22"/>
                      <w:szCs w:val="22"/>
                    </w:rPr>
                    <w:fldChar w:fldCharType="begin"/>
                  </w:r>
                  <w:r w:rsidR="0059228E">
                    <w:instrText xml:space="preserve"> PAGE    \* MERGEFORMAT </w:instrText>
                  </w:r>
                  <w:r w:rsidRPr="00FC2989">
                    <w:rPr>
                      <w:sz w:val="22"/>
                      <w:szCs w:val="22"/>
                    </w:rPr>
                    <w:fldChar w:fldCharType="separate"/>
                  </w:r>
                  <w:r w:rsidR="00A962ED" w:rsidRPr="00A962ED">
                    <w:rPr>
                      <w:b/>
                      <w:bCs/>
                      <w:outline/>
                      <w:noProof/>
                      <w:color w:val="8064A2"/>
                      <w:sz w:val="52"/>
                      <w:szCs w:val="52"/>
                    </w:rPr>
                    <w:t>12</w:t>
                  </w:r>
                  <w:r w:rsidRPr="00E549EE">
                    <w:rPr>
                      <w:b/>
                      <w:bCs/>
                      <w:outline/>
                      <w:noProof/>
                      <w:color w:val="8064A2"/>
                      <w:sz w:val="52"/>
                      <w:szCs w:val="52"/>
                    </w:rPr>
                    <w:fldChar w:fldCharType="end"/>
                  </w:r>
                </w:p>
              </w:txbxContent>
            </v:textbox>
          </v:rect>
          <w10:wrap anchorx="page" anchory="page"/>
        </v:group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9644" w:type="dxa"/>
      <w:jc w:val="center"/>
      <w:tblBorders>
        <w:bottom w:val="single" w:sz="12" w:space="0" w:color="auto"/>
        <w:insideH w:val="single" w:sz="4" w:space="0" w:color="auto"/>
      </w:tblBorders>
      <w:tblLook w:val="04A0"/>
    </w:tblPr>
    <w:tblGrid>
      <w:gridCol w:w="2856"/>
      <w:gridCol w:w="6788"/>
    </w:tblGrid>
    <w:tr w:rsidR="0059228E" w:rsidRPr="00A962ED" w:rsidTr="0059228E">
      <w:trPr>
        <w:trHeight w:val="720"/>
        <w:jc w:val="center"/>
      </w:trPr>
      <w:tc>
        <w:tcPr>
          <w:tcW w:w="2856" w:type="dxa"/>
          <w:tcBorders>
            <w:top w:val="nil"/>
            <w:left w:val="nil"/>
            <w:bottom w:val="single" w:sz="12" w:space="0" w:color="auto"/>
            <w:right w:val="nil"/>
          </w:tcBorders>
          <w:shd w:val="clear" w:color="auto" w:fill="FFFFFF"/>
        </w:tcPr>
        <w:p w:rsidR="0059228E" w:rsidRPr="00DF668D" w:rsidRDefault="0059228E">
          <w:pPr>
            <w:pStyle w:val="Header"/>
            <w:spacing w:line="276" w:lineRule="auto"/>
            <w:rPr>
              <w:noProof/>
              <w:lang w:val="en-US"/>
            </w:rPr>
          </w:pPr>
        </w:p>
        <w:p w:rsidR="0059228E" w:rsidRPr="00DF668D" w:rsidRDefault="0008617A">
          <w:pPr>
            <w:pStyle w:val="Header"/>
            <w:spacing w:line="276" w:lineRule="auto"/>
          </w:pPr>
          <w:r>
            <w:rPr>
              <w:noProof/>
              <w:lang w:eastAsia="ru-RU"/>
            </w:rPr>
            <w:drawing>
              <wp:inline distT="0" distB="0" distL="0" distR="0">
                <wp:extent cx="1638300" cy="590550"/>
                <wp:effectExtent l="0" t="0" r="0" b="0"/>
                <wp:docPr id="1" name="Picture 18" descr="Description: psg_logo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8" descr="Description: psg_logo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38300" cy="590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788" w:type="dxa"/>
          <w:tcBorders>
            <w:top w:val="nil"/>
            <w:left w:val="nil"/>
            <w:bottom w:val="single" w:sz="12" w:space="0" w:color="auto"/>
            <w:right w:val="nil"/>
          </w:tcBorders>
          <w:shd w:val="clear" w:color="auto" w:fill="FFFFFF"/>
          <w:vAlign w:val="center"/>
          <w:hideMark/>
        </w:tcPr>
        <w:p w:rsidR="0059228E" w:rsidRPr="00DF668D" w:rsidRDefault="0059228E">
          <w:pPr>
            <w:rPr>
              <w:lang w:val="de-DE"/>
            </w:rPr>
          </w:pPr>
          <w:r w:rsidRPr="00DF668D">
            <w:rPr>
              <w:lang w:val="de-DE"/>
            </w:rPr>
            <w:t>PARAGON Technologie GmbH, Systemprogrammierung</w:t>
          </w:r>
        </w:p>
        <w:p w:rsidR="0059228E" w:rsidRPr="00DF668D" w:rsidRDefault="0059228E">
          <w:pPr>
            <w:widowControl w:val="0"/>
            <w:rPr>
              <w:rFonts w:ascii="BellGothic Blk BT" w:hAnsi="BellGothic Blk BT" w:cs="BellGothic Blk BT"/>
              <w:lang w:val="de-DE"/>
            </w:rPr>
          </w:pPr>
          <w:r w:rsidRPr="00DF668D">
            <w:rPr>
              <w:lang w:val="de-DE"/>
            </w:rPr>
            <w:t xml:space="preserve">Heinrich-von-Stephan-Str. 5c </w:t>
          </w:r>
          <w:r w:rsidRPr="00DF668D">
            <w:rPr>
              <w:rFonts w:ascii="BellGothic Blk BT" w:hAnsi="BellGothic Blk BT" w:cs="BellGothic Blk BT"/>
            </w:rPr>
            <w:sym w:font="Wingdings" w:char="F06C"/>
          </w:r>
          <w:r w:rsidRPr="00DF668D">
            <w:rPr>
              <w:rFonts w:ascii="BellGothic Blk BT" w:hAnsi="BellGothic Blk BT" w:cs="BellGothic Blk BT"/>
              <w:lang w:val="de-DE"/>
            </w:rPr>
            <w:t xml:space="preserve"> 79100 Freiburg, Germany</w:t>
          </w:r>
        </w:p>
        <w:p w:rsidR="0059228E" w:rsidRPr="00DF668D" w:rsidRDefault="0059228E">
          <w:pPr>
            <w:widowControl w:val="0"/>
            <w:rPr>
              <w:rFonts w:ascii="BellGothic Blk BT" w:hAnsi="BellGothic Blk BT" w:cs="BellGothic Blk BT"/>
              <w:lang w:val="de-DE"/>
            </w:rPr>
          </w:pPr>
          <w:r w:rsidRPr="00DF668D">
            <w:rPr>
              <w:rFonts w:ascii="BellGothic Blk BT" w:hAnsi="BellGothic Blk BT" w:cs="BellGothic Blk BT"/>
              <w:lang w:val="de-DE"/>
            </w:rPr>
            <w:t xml:space="preserve">Tel. +49 (0) 761 59018201 </w:t>
          </w:r>
          <w:r w:rsidRPr="00DF668D">
            <w:rPr>
              <w:rFonts w:ascii="BellGothic Blk BT" w:hAnsi="BellGothic Blk BT" w:cs="BellGothic Blk BT"/>
            </w:rPr>
            <w:sym w:font="Wingdings" w:char="F06C"/>
          </w:r>
          <w:r w:rsidRPr="00DF668D">
            <w:rPr>
              <w:rFonts w:ascii="BellGothic Blk BT" w:hAnsi="BellGothic Blk BT" w:cs="BellGothic Blk BT"/>
              <w:lang w:val="de-DE"/>
            </w:rPr>
            <w:t xml:space="preserve"> Fax +49 (0)  761 59018130</w:t>
          </w:r>
        </w:p>
        <w:p w:rsidR="0059228E" w:rsidRPr="00DF668D" w:rsidRDefault="0059228E">
          <w:pPr>
            <w:widowControl w:val="0"/>
            <w:rPr>
              <w:sz w:val="18"/>
              <w:szCs w:val="18"/>
              <w:lang w:val="fr-FR"/>
            </w:rPr>
          </w:pPr>
          <w:r w:rsidRPr="00DF668D">
            <w:rPr>
              <w:rFonts w:ascii="BellGothic Blk BT" w:hAnsi="BellGothic Blk BT" w:cs="BellGothic Blk BT"/>
              <w:lang w:val="fr-FR"/>
            </w:rPr>
            <w:t xml:space="preserve">Internet </w:t>
          </w:r>
          <w:hyperlink r:id="rId2" w:history="1">
            <w:r w:rsidRPr="00DF668D">
              <w:rPr>
                <w:rStyle w:val="Hyperlink"/>
                <w:rFonts w:ascii="BellGothic Blk BT" w:hAnsi="BellGothic Blk BT" w:cs="BellGothic Blk BT"/>
                <w:lang w:val="fr-FR"/>
              </w:rPr>
              <w:t>www.paragon-software.com</w:t>
            </w:r>
          </w:hyperlink>
          <w:r w:rsidRPr="00DF668D">
            <w:rPr>
              <w:rFonts w:ascii="BellGothic Blk BT" w:hAnsi="BellGothic Blk BT" w:cs="BellGothic Blk BT"/>
            </w:rPr>
            <w:sym w:font="Wingdings" w:char="F06C"/>
          </w:r>
          <w:r w:rsidRPr="00DF668D">
            <w:rPr>
              <w:rFonts w:ascii="BellGothic Blk BT" w:hAnsi="BellGothic Blk BT" w:cs="BellGothic Blk BT"/>
              <w:lang w:val="fr-FR"/>
            </w:rPr>
            <w:t xml:space="preserve"> Email </w:t>
          </w:r>
          <w:hyperlink r:id="rId3" w:history="1">
            <w:r w:rsidRPr="00DF668D">
              <w:rPr>
                <w:rStyle w:val="Hyperlink"/>
                <w:rFonts w:ascii="BellGothic Blk BT" w:hAnsi="BellGothic Blk BT" w:cs="BellGothic Blk BT"/>
                <w:lang w:val="fr-FR"/>
              </w:rPr>
              <w:t>sales@paragon-software.com</w:t>
            </w:r>
          </w:hyperlink>
        </w:p>
      </w:tc>
    </w:tr>
  </w:tbl>
  <w:p w:rsidR="0059228E" w:rsidRPr="0059228E" w:rsidRDefault="0059228E">
    <w:pPr>
      <w:pStyle w:val="Header"/>
      <w:rPr>
        <w:lang w:val="en-US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56C524A"/>
    <w:multiLevelType w:val="hybridMultilevel"/>
    <w:tmpl w:val="354AA86C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26E84C83"/>
    <w:multiLevelType w:val="hybridMultilevel"/>
    <w:tmpl w:val="00E490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5024024"/>
    <w:multiLevelType w:val="hybridMultilevel"/>
    <w:tmpl w:val="192646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51D38B4"/>
    <w:multiLevelType w:val="hybridMultilevel"/>
    <w:tmpl w:val="873468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FD96F99"/>
    <w:multiLevelType w:val="hybridMultilevel"/>
    <w:tmpl w:val="559CCB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trackRevisions/>
  <w:defaultTabStop w:val="708"/>
  <w:characterSpacingControl w:val="doNotCompress"/>
  <w:hdrShapeDefaults>
    <o:shapedefaults v:ext="edit" spidmax="15362"/>
    <o:shapelayout v:ext="edit">
      <o:idmap v:ext="edit" data="4"/>
      <o:rules v:ext="edit">
        <o:r id="V:Rule2" type="connector" idref="#AutoShape 9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712A65"/>
    <w:rsid w:val="00033544"/>
    <w:rsid w:val="00033891"/>
    <w:rsid w:val="00036B64"/>
    <w:rsid w:val="0008617A"/>
    <w:rsid w:val="000B6BFA"/>
    <w:rsid w:val="001063DF"/>
    <w:rsid w:val="00171BF2"/>
    <w:rsid w:val="001C4C63"/>
    <w:rsid w:val="001D671F"/>
    <w:rsid w:val="001D7539"/>
    <w:rsid w:val="001E1A94"/>
    <w:rsid w:val="001E7CDF"/>
    <w:rsid w:val="00212CA3"/>
    <w:rsid w:val="00213DC7"/>
    <w:rsid w:val="0021480B"/>
    <w:rsid w:val="0024772E"/>
    <w:rsid w:val="00267A6E"/>
    <w:rsid w:val="002D3FA4"/>
    <w:rsid w:val="003034B6"/>
    <w:rsid w:val="00342357"/>
    <w:rsid w:val="00354B7A"/>
    <w:rsid w:val="003E3473"/>
    <w:rsid w:val="004253AC"/>
    <w:rsid w:val="00427EF9"/>
    <w:rsid w:val="00443AFC"/>
    <w:rsid w:val="0059228E"/>
    <w:rsid w:val="00606EBC"/>
    <w:rsid w:val="006B49D3"/>
    <w:rsid w:val="006D4A10"/>
    <w:rsid w:val="006E4315"/>
    <w:rsid w:val="00712A65"/>
    <w:rsid w:val="007164AB"/>
    <w:rsid w:val="00750AD4"/>
    <w:rsid w:val="007D069C"/>
    <w:rsid w:val="007D6C86"/>
    <w:rsid w:val="007E2C59"/>
    <w:rsid w:val="007F0084"/>
    <w:rsid w:val="0082776F"/>
    <w:rsid w:val="00893E60"/>
    <w:rsid w:val="008A6FE7"/>
    <w:rsid w:val="008B0C75"/>
    <w:rsid w:val="008C072C"/>
    <w:rsid w:val="00911719"/>
    <w:rsid w:val="00932E8D"/>
    <w:rsid w:val="00950B12"/>
    <w:rsid w:val="009649FE"/>
    <w:rsid w:val="009A7B5F"/>
    <w:rsid w:val="00A23A11"/>
    <w:rsid w:val="00A2788D"/>
    <w:rsid w:val="00A3317D"/>
    <w:rsid w:val="00A664AA"/>
    <w:rsid w:val="00A962ED"/>
    <w:rsid w:val="00AA6086"/>
    <w:rsid w:val="00AD079E"/>
    <w:rsid w:val="00AD47D6"/>
    <w:rsid w:val="00B50B23"/>
    <w:rsid w:val="00BD0877"/>
    <w:rsid w:val="00BD3C33"/>
    <w:rsid w:val="00D631C9"/>
    <w:rsid w:val="00DC4E1F"/>
    <w:rsid w:val="00DE312D"/>
    <w:rsid w:val="00DF668D"/>
    <w:rsid w:val="00E45856"/>
    <w:rsid w:val="00E549EE"/>
    <w:rsid w:val="00E665B3"/>
    <w:rsid w:val="00E671AC"/>
    <w:rsid w:val="00E71BA1"/>
    <w:rsid w:val="00F24D22"/>
    <w:rsid w:val="00F54A25"/>
    <w:rsid w:val="00FB32B4"/>
    <w:rsid w:val="00FC2989"/>
    <w:rsid w:val="00FD70A9"/>
    <w:rsid w:val="00FE01D6"/>
    <w:rsid w:val="00FE531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9228E"/>
    <w:pPr>
      <w:spacing w:before="200" w:after="200" w:line="276" w:lineRule="auto"/>
    </w:pPr>
    <w:rPr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59228E"/>
    <w:pPr>
      <w:pBdr>
        <w:top w:val="single" w:sz="24" w:space="0" w:color="4F81BD"/>
        <w:left w:val="single" w:sz="24" w:space="0" w:color="4F81BD"/>
        <w:bottom w:val="single" w:sz="24" w:space="0" w:color="4F81BD"/>
        <w:right w:val="single" w:sz="24" w:space="0" w:color="4F81BD"/>
      </w:pBdr>
      <w:shd w:val="clear" w:color="auto" w:fill="4F81BD"/>
      <w:spacing w:after="0"/>
      <w:outlineLvl w:val="0"/>
    </w:pPr>
    <w:rPr>
      <w:b/>
      <w:bCs/>
      <w:caps/>
      <w:color w:val="FFFFFF"/>
      <w:spacing w:val="15"/>
      <w:sz w:val="22"/>
      <w:szCs w:val="2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9228E"/>
    <w:pPr>
      <w:pBdr>
        <w:top w:val="single" w:sz="24" w:space="0" w:color="DBE5F1"/>
        <w:left w:val="single" w:sz="24" w:space="0" w:color="DBE5F1"/>
        <w:bottom w:val="single" w:sz="24" w:space="0" w:color="DBE5F1"/>
        <w:right w:val="single" w:sz="24" w:space="0" w:color="DBE5F1"/>
      </w:pBdr>
      <w:shd w:val="clear" w:color="auto" w:fill="DBE5F1"/>
      <w:spacing w:after="0"/>
      <w:outlineLvl w:val="1"/>
    </w:pPr>
    <w:rPr>
      <w:caps/>
      <w:spacing w:val="15"/>
      <w:sz w:val="22"/>
      <w:szCs w:val="2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9228E"/>
    <w:pPr>
      <w:pBdr>
        <w:top w:val="single" w:sz="6" w:space="2" w:color="4F81BD"/>
        <w:left w:val="single" w:sz="6" w:space="2" w:color="4F81BD"/>
      </w:pBdr>
      <w:spacing w:before="300" w:after="0"/>
      <w:outlineLvl w:val="2"/>
    </w:pPr>
    <w:rPr>
      <w:caps/>
      <w:color w:val="243F60"/>
      <w:spacing w:val="15"/>
      <w:sz w:val="22"/>
      <w:szCs w:val="2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9228E"/>
    <w:pPr>
      <w:pBdr>
        <w:top w:val="dotted" w:sz="6" w:space="2" w:color="4F81BD"/>
        <w:left w:val="dotted" w:sz="6" w:space="2" w:color="4F81BD"/>
      </w:pBdr>
      <w:spacing w:before="300" w:after="0"/>
      <w:outlineLvl w:val="3"/>
    </w:pPr>
    <w:rPr>
      <w:caps/>
      <w:color w:val="365F91"/>
      <w:spacing w:val="10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9228E"/>
    <w:pPr>
      <w:pBdr>
        <w:bottom w:val="single" w:sz="6" w:space="1" w:color="4F81BD"/>
      </w:pBdr>
      <w:spacing w:before="300" w:after="0"/>
      <w:outlineLvl w:val="4"/>
    </w:pPr>
    <w:rPr>
      <w:caps/>
      <w:color w:val="365F91"/>
      <w:spacing w:val="10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9228E"/>
    <w:pPr>
      <w:pBdr>
        <w:bottom w:val="dotted" w:sz="6" w:space="1" w:color="4F81BD"/>
      </w:pBdr>
      <w:spacing w:before="300" w:after="0"/>
      <w:outlineLvl w:val="5"/>
    </w:pPr>
    <w:rPr>
      <w:caps/>
      <w:color w:val="365F91"/>
      <w:spacing w:val="10"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9228E"/>
    <w:pPr>
      <w:spacing w:before="300" w:after="0"/>
      <w:outlineLvl w:val="6"/>
    </w:pPr>
    <w:rPr>
      <w:caps/>
      <w:color w:val="365F91"/>
      <w:spacing w:val="10"/>
      <w:sz w:val="22"/>
      <w:szCs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9228E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9228E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12A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2A65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59228E"/>
    <w:rPr>
      <w:b/>
      <w:bCs/>
      <w:caps/>
      <w:color w:val="FFFFFF"/>
      <w:spacing w:val="15"/>
      <w:shd w:val="clear" w:color="auto" w:fill="4F81BD"/>
    </w:rPr>
  </w:style>
  <w:style w:type="character" w:customStyle="1" w:styleId="Heading2Char">
    <w:name w:val="Heading 2 Char"/>
    <w:basedOn w:val="DefaultParagraphFont"/>
    <w:link w:val="Heading2"/>
    <w:uiPriority w:val="9"/>
    <w:rsid w:val="0059228E"/>
    <w:rPr>
      <w:caps/>
      <w:spacing w:val="15"/>
      <w:shd w:val="clear" w:color="auto" w:fill="DBE5F1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9228E"/>
    <w:rPr>
      <w:caps/>
      <w:color w:val="243F60"/>
      <w:spacing w:val="1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9228E"/>
    <w:rPr>
      <w:caps/>
      <w:color w:val="365F91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9228E"/>
    <w:rPr>
      <w:caps/>
      <w:color w:val="365F91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9228E"/>
    <w:rPr>
      <w:caps/>
      <w:color w:val="365F91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9228E"/>
    <w:rPr>
      <w:caps/>
      <w:color w:val="365F91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9228E"/>
    <w:rPr>
      <w:caps/>
      <w:spacing w:val="10"/>
      <w:sz w:val="18"/>
      <w:szCs w:val="1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9228E"/>
    <w:rPr>
      <w:i/>
      <w:caps/>
      <w:spacing w:val="10"/>
      <w:sz w:val="18"/>
      <w:szCs w:val="18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59228E"/>
    <w:rPr>
      <w:b/>
      <w:bCs/>
      <w:color w:val="365F91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59228E"/>
    <w:pPr>
      <w:spacing w:before="720"/>
    </w:pPr>
    <w:rPr>
      <w:caps/>
      <w:color w:val="4F81BD"/>
      <w:spacing w:val="10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59228E"/>
    <w:rPr>
      <w:caps/>
      <w:color w:val="4F81BD"/>
      <w:spacing w:val="10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59228E"/>
    <w:pPr>
      <w:spacing w:after="1000" w:line="240" w:lineRule="auto"/>
    </w:pPr>
    <w:rPr>
      <w:caps/>
      <w:color w:val="595959"/>
      <w:spacing w:val="10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59228E"/>
    <w:rPr>
      <w:caps/>
      <w:color w:val="595959"/>
      <w:spacing w:val="10"/>
      <w:sz w:val="24"/>
      <w:szCs w:val="24"/>
    </w:rPr>
  </w:style>
  <w:style w:type="character" w:styleId="Strong">
    <w:name w:val="Strong"/>
    <w:uiPriority w:val="22"/>
    <w:qFormat/>
    <w:rsid w:val="0059228E"/>
    <w:rPr>
      <w:b/>
      <w:bCs/>
    </w:rPr>
  </w:style>
  <w:style w:type="character" w:styleId="Emphasis">
    <w:name w:val="Emphasis"/>
    <w:uiPriority w:val="20"/>
    <w:qFormat/>
    <w:rsid w:val="0059228E"/>
    <w:rPr>
      <w:caps/>
      <w:color w:val="243F60"/>
      <w:spacing w:val="5"/>
    </w:rPr>
  </w:style>
  <w:style w:type="paragraph" w:styleId="NoSpacing">
    <w:name w:val="No Spacing"/>
    <w:basedOn w:val="Normal"/>
    <w:link w:val="NoSpacingChar"/>
    <w:uiPriority w:val="1"/>
    <w:qFormat/>
    <w:rsid w:val="0059228E"/>
    <w:pPr>
      <w:spacing w:before="0"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59228E"/>
    <w:rPr>
      <w:sz w:val="20"/>
      <w:szCs w:val="20"/>
    </w:rPr>
  </w:style>
  <w:style w:type="paragraph" w:styleId="ListParagraph">
    <w:name w:val="List Paragraph"/>
    <w:basedOn w:val="Normal"/>
    <w:uiPriority w:val="34"/>
    <w:qFormat/>
    <w:rsid w:val="0059228E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59228E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59228E"/>
    <w:rPr>
      <w:i/>
      <w:iCs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9228E"/>
    <w:pPr>
      <w:pBdr>
        <w:top w:val="single" w:sz="4" w:space="10" w:color="4F81BD"/>
        <w:left w:val="single" w:sz="4" w:space="10" w:color="4F81BD"/>
      </w:pBdr>
      <w:spacing w:after="0"/>
      <w:ind w:left="1296" w:right="1152"/>
      <w:jc w:val="both"/>
    </w:pPr>
    <w:rPr>
      <w:i/>
      <w:iCs/>
      <w:color w:val="4F81BD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9228E"/>
    <w:rPr>
      <w:i/>
      <w:iCs/>
      <w:color w:val="4F81BD"/>
      <w:sz w:val="20"/>
      <w:szCs w:val="20"/>
    </w:rPr>
  </w:style>
  <w:style w:type="character" w:styleId="SubtleEmphasis">
    <w:name w:val="Subtle Emphasis"/>
    <w:uiPriority w:val="19"/>
    <w:qFormat/>
    <w:rsid w:val="0059228E"/>
    <w:rPr>
      <w:i/>
      <w:iCs/>
      <w:color w:val="243F60"/>
    </w:rPr>
  </w:style>
  <w:style w:type="character" w:styleId="IntenseEmphasis">
    <w:name w:val="Intense Emphasis"/>
    <w:uiPriority w:val="21"/>
    <w:qFormat/>
    <w:rsid w:val="0059228E"/>
    <w:rPr>
      <w:b/>
      <w:bCs/>
      <w:caps/>
      <w:color w:val="243F60"/>
      <w:spacing w:val="10"/>
    </w:rPr>
  </w:style>
  <w:style w:type="character" w:styleId="SubtleReference">
    <w:name w:val="Subtle Reference"/>
    <w:uiPriority w:val="31"/>
    <w:qFormat/>
    <w:rsid w:val="0059228E"/>
    <w:rPr>
      <w:b/>
      <w:bCs/>
      <w:color w:val="4F81BD"/>
    </w:rPr>
  </w:style>
  <w:style w:type="character" w:styleId="IntenseReference">
    <w:name w:val="Intense Reference"/>
    <w:uiPriority w:val="32"/>
    <w:qFormat/>
    <w:rsid w:val="0059228E"/>
    <w:rPr>
      <w:b/>
      <w:bCs/>
      <w:i/>
      <w:iCs/>
      <w:caps/>
      <w:color w:val="4F81BD"/>
    </w:rPr>
  </w:style>
  <w:style w:type="character" w:styleId="BookTitle">
    <w:name w:val="Book Title"/>
    <w:uiPriority w:val="33"/>
    <w:qFormat/>
    <w:rsid w:val="0059228E"/>
    <w:rPr>
      <w:b/>
      <w:bCs/>
      <w:i/>
      <w:iCs/>
      <w:spacing w:val="9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59228E"/>
    <w:pPr>
      <w:outlineLvl w:val="9"/>
    </w:pPr>
    <w:rPr>
      <w:lang w:bidi="en-US"/>
    </w:rPr>
  </w:style>
  <w:style w:type="paragraph" w:styleId="Header">
    <w:name w:val="header"/>
    <w:basedOn w:val="Normal"/>
    <w:link w:val="HeaderChar"/>
    <w:uiPriority w:val="99"/>
    <w:unhideWhenUsed/>
    <w:rsid w:val="0059228E"/>
    <w:pPr>
      <w:tabs>
        <w:tab w:val="center" w:pos="4677"/>
        <w:tab w:val="right" w:pos="9355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9228E"/>
    <w:rPr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59228E"/>
    <w:pPr>
      <w:tabs>
        <w:tab w:val="center" w:pos="4677"/>
        <w:tab w:val="right" w:pos="9355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9228E"/>
    <w:rPr>
      <w:sz w:val="20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59228E"/>
    <w:rPr>
      <w:rFonts w:ascii="Times New Roman" w:hAnsi="Times New Roman" w:cs="Times New Roman" w:hint="default"/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9228E"/>
    <w:pPr>
      <w:spacing w:before="200" w:after="200" w:line="276" w:lineRule="auto"/>
    </w:pPr>
    <w:rPr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59228E"/>
    <w:pPr>
      <w:pBdr>
        <w:top w:val="single" w:sz="24" w:space="0" w:color="4F81BD"/>
        <w:left w:val="single" w:sz="24" w:space="0" w:color="4F81BD"/>
        <w:bottom w:val="single" w:sz="24" w:space="0" w:color="4F81BD"/>
        <w:right w:val="single" w:sz="24" w:space="0" w:color="4F81BD"/>
      </w:pBdr>
      <w:shd w:val="clear" w:color="auto" w:fill="4F81BD"/>
      <w:spacing w:after="0"/>
      <w:outlineLvl w:val="0"/>
    </w:pPr>
    <w:rPr>
      <w:b/>
      <w:bCs/>
      <w:caps/>
      <w:color w:val="FFFFFF"/>
      <w:spacing w:val="15"/>
      <w:sz w:val="22"/>
      <w:szCs w:val="2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9228E"/>
    <w:pPr>
      <w:pBdr>
        <w:top w:val="single" w:sz="24" w:space="0" w:color="DBE5F1"/>
        <w:left w:val="single" w:sz="24" w:space="0" w:color="DBE5F1"/>
        <w:bottom w:val="single" w:sz="24" w:space="0" w:color="DBE5F1"/>
        <w:right w:val="single" w:sz="24" w:space="0" w:color="DBE5F1"/>
      </w:pBdr>
      <w:shd w:val="clear" w:color="auto" w:fill="DBE5F1"/>
      <w:spacing w:after="0"/>
      <w:outlineLvl w:val="1"/>
    </w:pPr>
    <w:rPr>
      <w:caps/>
      <w:spacing w:val="15"/>
      <w:sz w:val="22"/>
      <w:szCs w:val="2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9228E"/>
    <w:pPr>
      <w:pBdr>
        <w:top w:val="single" w:sz="6" w:space="2" w:color="4F81BD"/>
        <w:left w:val="single" w:sz="6" w:space="2" w:color="4F81BD"/>
      </w:pBdr>
      <w:spacing w:before="300" w:after="0"/>
      <w:outlineLvl w:val="2"/>
    </w:pPr>
    <w:rPr>
      <w:caps/>
      <w:color w:val="243F60"/>
      <w:spacing w:val="15"/>
      <w:sz w:val="22"/>
      <w:szCs w:val="2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9228E"/>
    <w:pPr>
      <w:pBdr>
        <w:top w:val="dotted" w:sz="6" w:space="2" w:color="4F81BD"/>
        <w:left w:val="dotted" w:sz="6" w:space="2" w:color="4F81BD"/>
      </w:pBdr>
      <w:spacing w:before="300" w:after="0"/>
      <w:outlineLvl w:val="3"/>
    </w:pPr>
    <w:rPr>
      <w:caps/>
      <w:color w:val="365F91"/>
      <w:spacing w:val="10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9228E"/>
    <w:pPr>
      <w:pBdr>
        <w:bottom w:val="single" w:sz="6" w:space="1" w:color="4F81BD"/>
      </w:pBdr>
      <w:spacing w:before="300" w:after="0"/>
      <w:outlineLvl w:val="4"/>
    </w:pPr>
    <w:rPr>
      <w:caps/>
      <w:color w:val="365F91"/>
      <w:spacing w:val="10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9228E"/>
    <w:pPr>
      <w:pBdr>
        <w:bottom w:val="dotted" w:sz="6" w:space="1" w:color="4F81BD"/>
      </w:pBdr>
      <w:spacing w:before="300" w:after="0"/>
      <w:outlineLvl w:val="5"/>
    </w:pPr>
    <w:rPr>
      <w:caps/>
      <w:color w:val="365F91"/>
      <w:spacing w:val="10"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9228E"/>
    <w:pPr>
      <w:spacing w:before="300" w:after="0"/>
      <w:outlineLvl w:val="6"/>
    </w:pPr>
    <w:rPr>
      <w:caps/>
      <w:color w:val="365F91"/>
      <w:spacing w:val="10"/>
      <w:sz w:val="22"/>
      <w:szCs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9228E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9228E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12A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2A65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59228E"/>
    <w:rPr>
      <w:b/>
      <w:bCs/>
      <w:caps/>
      <w:color w:val="FFFFFF"/>
      <w:spacing w:val="15"/>
      <w:shd w:val="clear" w:color="auto" w:fill="4F81BD"/>
    </w:rPr>
  </w:style>
  <w:style w:type="character" w:customStyle="1" w:styleId="Heading2Char">
    <w:name w:val="Heading 2 Char"/>
    <w:basedOn w:val="DefaultParagraphFont"/>
    <w:link w:val="Heading2"/>
    <w:uiPriority w:val="9"/>
    <w:rsid w:val="0059228E"/>
    <w:rPr>
      <w:caps/>
      <w:spacing w:val="15"/>
      <w:shd w:val="clear" w:color="auto" w:fill="DBE5F1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9228E"/>
    <w:rPr>
      <w:caps/>
      <w:color w:val="243F60"/>
      <w:spacing w:val="1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9228E"/>
    <w:rPr>
      <w:caps/>
      <w:color w:val="365F91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9228E"/>
    <w:rPr>
      <w:caps/>
      <w:color w:val="365F91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9228E"/>
    <w:rPr>
      <w:caps/>
      <w:color w:val="365F91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9228E"/>
    <w:rPr>
      <w:caps/>
      <w:color w:val="365F91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9228E"/>
    <w:rPr>
      <w:caps/>
      <w:spacing w:val="10"/>
      <w:sz w:val="18"/>
      <w:szCs w:val="1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9228E"/>
    <w:rPr>
      <w:i/>
      <w:caps/>
      <w:spacing w:val="10"/>
      <w:sz w:val="18"/>
      <w:szCs w:val="18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59228E"/>
    <w:rPr>
      <w:b/>
      <w:bCs/>
      <w:color w:val="365F91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59228E"/>
    <w:pPr>
      <w:spacing w:before="720"/>
    </w:pPr>
    <w:rPr>
      <w:caps/>
      <w:color w:val="4F81BD"/>
      <w:spacing w:val="10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59228E"/>
    <w:rPr>
      <w:caps/>
      <w:color w:val="4F81BD"/>
      <w:spacing w:val="10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59228E"/>
    <w:pPr>
      <w:spacing w:after="1000" w:line="240" w:lineRule="auto"/>
    </w:pPr>
    <w:rPr>
      <w:caps/>
      <w:color w:val="595959"/>
      <w:spacing w:val="10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59228E"/>
    <w:rPr>
      <w:caps/>
      <w:color w:val="595959"/>
      <w:spacing w:val="10"/>
      <w:sz w:val="24"/>
      <w:szCs w:val="24"/>
    </w:rPr>
  </w:style>
  <w:style w:type="character" w:styleId="Strong">
    <w:name w:val="Strong"/>
    <w:uiPriority w:val="22"/>
    <w:qFormat/>
    <w:rsid w:val="0059228E"/>
    <w:rPr>
      <w:b/>
      <w:bCs/>
    </w:rPr>
  </w:style>
  <w:style w:type="character" w:styleId="Emphasis">
    <w:name w:val="Emphasis"/>
    <w:uiPriority w:val="20"/>
    <w:qFormat/>
    <w:rsid w:val="0059228E"/>
    <w:rPr>
      <w:caps/>
      <w:color w:val="243F60"/>
      <w:spacing w:val="5"/>
    </w:rPr>
  </w:style>
  <w:style w:type="paragraph" w:styleId="NoSpacing">
    <w:name w:val="No Spacing"/>
    <w:basedOn w:val="Normal"/>
    <w:link w:val="NoSpacingChar"/>
    <w:uiPriority w:val="1"/>
    <w:qFormat/>
    <w:rsid w:val="0059228E"/>
    <w:pPr>
      <w:spacing w:before="0"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59228E"/>
    <w:rPr>
      <w:sz w:val="20"/>
      <w:szCs w:val="20"/>
    </w:rPr>
  </w:style>
  <w:style w:type="paragraph" w:styleId="ListParagraph">
    <w:name w:val="List Paragraph"/>
    <w:basedOn w:val="Normal"/>
    <w:uiPriority w:val="34"/>
    <w:qFormat/>
    <w:rsid w:val="0059228E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59228E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59228E"/>
    <w:rPr>
      <w:i/>
      <w:iCs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9228E"/>
    <w:pPr>
      <w:pBdr>
        <w:top w:val="single" w:sz="4" w:space="10" w:color="4F81BD"/>
        <w:left w:val="single" w:sz="4" w:space="10" w:color="4F81BD"/>
      </w:pBdr>
      <w:spacing w:after="0"/>
      <w:ind w:left="1296" w:right="1152"/>
      <w:jc w:val="both"/>
    </w:pPr>
    <w:rPr>
      <w:i/>
      <w:iCs/>
      <w:color w:val="4F81BD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9228E"/>
    <w:rPr>
      <w:i/>
      <w:iCs/>
      <w:color w:val="4F81BD"/>
      <w:sz w:val="20"/>
      <w:szCs w:val="20"/>
    </w:rPr>
  </w:style>
  <w:style w:type="character" w:styleId="SubtleEmphasis">
    <w:name w:val="Subtle Emphasis"/>
    <w:uiPriority w:val="19"/>
    <w:qFormat/>
    <w:rsid w:val="0059228E"/>
    <w:rPr>
      <w:i/>
      <w:iCs/>
      <w:color w:val="243F60"/>
    </w:rPr>
  </w:style>
  <w:style w:type="character" w:styleId="IntenseEmphasis">
    <w:name w:val="Intense Emphasis"/>
    <w:uiPriority w:val="21"/>
    <w:qFormat/>
    <w:rsid w:val="0059228E"/>
    <w:rPr>
      <w:b/>
      <w:bCs/>
      <w:caps/>
      <w:color w:val="243F60"/>
      <w:spacing w:val="10"/>
    </w:rPr>
  </w:style>
  <w:style w:type="character" w:styleId="SubtleReference">
    <w:name w:val="Subtle Reference"/>
    <w:uiPriority w:val="31"/>
    <w:qFormat/>
    <w:rsid w:val="0059228E"/>
    <w:rPr>
      <w:b/>
      <w:bCs/>
      <w:color w:val="4F81BD"/>
    </w:rPr>
  </w:style>
  <w:style w:type="character" w:styleId="IntenseReference">
    <w:name w:val="Intense Reference"/>
    <w:uiPriority w:val="32"/>
    <w:qFormat/>
    <w:rsid w:val="0059228E"/>
    <w:rPr>
      <w:b/>
      <w:bCs/>
      <w:i/>
      <w:iCs/>
      <w:caps/>
      <w:color w:val="4F81BD"/>
    </w:rPr>
  </w:style>
  <w:style w:type="character" w:styleId="BookTitle">
    <w:name w:val="Book Title"/>
    <w:uiPriority w:val="33"/>
    <w:qFormat/>
    <w:rsid w:val="0059228E"/>
    <w:rPr>
      <w:b/>
      <w:bCs/>
      <w:i/>
      <w:iCs/>
      <w:spacing w:val="9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59228E"/>
    <w:pPr>
      <w:outlineLvl w:val="9"/>
    </w:pPr>
    <w:rPr>
      <w:lang w:bidi="en-US"/>
    </w:rPr>
  </w:style>
  <w:style w:type="paragraph" w:styleId="Header">
    <w:name w:val="header"/>
    <w:basedOn w:val="Normal"/>
    <w:link w:val="HeaderChar"/>
    <w:uiPriority w:val="99"/>
    <w:unhideWhenUsed/>
    <w:rsid w:val="0059228E"/>
    <w:pPr>
      <w:tabs>
        <w:tab w:val="center" w:pos="4677"/>
        <w:tab w:val="right" w:pos="9355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9228E"/>
    <w:rPr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59228E"/>
    <w:pPr>
      <w:tabs>
        <w:tab w:val="center" w:pos="4677"/>
        <w:tab w:val="right" w:pos="9355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9228E"/>
    <w:rPr>
      <w:sz w:val="20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59228E"/>
    <w:rPr>
      <w:rFonts w:ascii="Times New Roman" w:hAnsi="Times New Roman" w:cs="Times New Roman" w:hint="default"/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9567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footer" Target="footer2.xml"/><Relationship Id="rId38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footer" Target="footer1.xml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header" Target="header1.xml"/><Relationship Id="rId35" Type="http://schemas.openxmlformats.org/officeDocument/2006/relationships/footer" Target="footer3.xml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hyperlink" Target="mailto:sales@paragon-software.com" TargetMode="External"/><Relationship Id="rId2" Type="http://schemas.openxmlformats.org/officeDocument/2006/relationships/hyperlink" Target="http://www.paragon-software.com/" TargetMode="External"/><Relationship Id="rId1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F0C0F4-0A68-40ED-9F9D-F6ADEC098E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200</TotalTime>
  <Pages>13</Pages>
  <Words>548</Words>
  <Characters>3128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3669</CharactersWithSpaces>
  <SharedDoc>false</SharedDoc>
  <HLinks>
    <vt:vector size="12" baseType="variant">
      <vt:variant>
        <vt:i4>5505072</vt:i4>
      </vt:variant>
      <vt:variant>
        <vt:i4>3</vt:i4>
      </vt:variant>
      <vt:variant>
        <vt:i4>0</vt:i4>
      </vt:variant>
      <vt:variant>
        <vt:i4>5</vt:i4>
      </vt:variant>
      <vt:variant>
        <vt:lpwstr>mailto:sales@paragon-software.com</vt:lpwstr>
      </vt:variant>
      <vt:variant>
        <vt:lpwstr/>
      </vt:variant>
      <vt:variant>
        <vt:i4>6160387</vt:i4>
      </vt:variant>
      <vt:variant>
        <vt:i4>0</vt:i4>
      </vt:variant>
      <vt:variant>
        <vt:i4>0</vt:i4>
      </vt:variant>
      <vt:variant>
        <vt:i4>5</vt:i4>
      </vt:variant>
      <vt:variant>
        <vt:lpwstr>http://www.paragon-software.com/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</dc:creator>
  <cp:lastModifiedBy>schevjeva</cp:lastModifiedBy>
  <cp:revision>7</cp:revision>
  <cp:lastPrinted>2011-03-02T17:40:00Z</cp:lastPrinted>
  <dcterms:created xsi:type="dcterms:W3CDTF">2011-03-03T07:29:00Z</dcterms:created>
  <dcterms:modified xsi:type="dcterms:W3CDTF">2011-03-09T11:07:00Z</dcterms:modified>
</cp:coreProperties>
</file>